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421E3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E4B52B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06F2D6" w14:textId="77777777" w:rsidR="007D4F14" w:rsidRDefault="00AD2B75">
      <w:pPr>
        <w:spacing w:line="36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2083182A" wp14:editId="6042D813">
            <wp:simplePos x="0" y="0"/>
            <wp:positionH relativeFrom="page">
              <wp:posOffset>822960</wp:posOffset>
            </wp:positionH>
            <wp:positionV relativeFrom="page">
              <wp:posOffset>701040</wp:posOffset>
            </wp:positionV>
            <wp:extent cx="3234055" cy="96774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9EC8C5" w14:textId="77777777" w:rsidR="007D4F14" w:rsidRDefault="007D4F14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8743BA4" w14:textId="2D568A42" w:rsidR="00604061" w:rsidRDefault="00AD2B75" w:rsidP="000537E3">
      <w:pPr>
        <w:spacing w:before="280" w:after="280"/>
        <w:ind w:hanging="2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MANIFESTAZIONE </w:t>
      </w:r>
      <w:r w:rsidR="00604061">
        <w:rPr>
          <w:rFonts w:ascii="Arial" w:eastAsia="Arial" w:hAnsi="Arial" w:cs="Arial"/>
          <w:b/>
          <w:bCs/>
          <w:sz w:val="28"/>
          <w:szCs w:val="28"/>
        </w:rPr>
        <w:t xml:space="preserve">D’INTERESSE </w:t>
      </w:r>
      <w:r w:rsidR="000537E3" w:rsidRPr="000537E3">
        <w:rPr>
          <w:rFonts w:ascii="Arial" w:eastAsia="Arial" w:hAnsi="Arial" w:cs="Arial"/>
          <w:b/>
          <w:bCs/>
          <w:sz w:val="28"/>
          <w:szCs w:val="28"/>
        </w:rPr>
        <w:t>PER LA REALIZZAZIONE DI CICLI DI ATTIVITÀ FISICA ADATTATA (AFA)</w:t>
      </w:r>
      <w:r w:rsidR="000537E3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0537E3" w:rsidRPr="000537E3">
        <w:rPr>
          <w:rFonts w:ascii="Arial" w:eastAsia="Arial" w:hAnsi="Arial" w:cs="Arial"/>
          <w:b/>
          <w:bCs/>
          <w:sz w:val="28"/>
          <w:szCs w:val="28"/>
        </w:rPr>
        <w:t xml:space="preserve">NELL’AMBITO DEL </w:t>
      </w:r>
      <w:r w:rsidR="00CA1C1B" w:rsidRPr="00CA1C1B">
        <w:rPr>
          <w:rFonts w:ascii="Arial" w:eastAsia="Arial" w:hAnsi="Arial" w:cs="Arial"/>
          <w:b/>
          <w:bCs/>
          <w:sz w:val="28"/>
          <w:szCs w:val="28"/>
        </w:rPr>
        <w:t xml:space="preserve">PIANO TRIENNALE PER L'ALZHEIMER E LE DEMENZE </w:t>
      </w:r>
      <w:r w:rsidR="00CA1C1B" w:rsidRPr="000537E3">
        <w:rPr>
          <w:rFonts w:ascii="Arial" w:eastAsia="Arial" w:hAnsi="Arial" w:cs="Arial"/>
          <w:b/>
          <w:bCs/>
          <w:sz w:val="28"/>
          <w:szCs w:val="28"/>
        </w:rPr>
        <w:t>2024–2026</w:t>
      </w:r>
    </w:p>
    <w:p w14:paraId="71DB5D36" w14:textId="77777777" w:rsid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264FB397" w14:textId="68933168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1 - PREMESSA</w:t>
      </w:r>
    </w:p>
    <w:p w14:paraId="5AA9775A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Il nuovo piano triennale per l'utilizzo del Fondo per l'Alzheimer e le demenze (2024-2026) della Regione Piemonte si pone come obiettivo principale il consolidamento, la valutazione e la diffusione degli interventi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psicoeducazionali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 xml:space="preserve">, cognitivi e psicosociali. Elemento centrale del Piano è garantire la capillare disponibilità di programmi di riattivazione e riabilitazione cognitiva e funzionale non farmacologica in tutti i contesti assistenziali (CDCD, Centri Diurni, RSA, assistenza domiciliare), nonché negli ambienti di vita quotidiana delle persone con demenza. </w:t>
      </w:r>
    </w:p>
    <w:p w14:paraId="3254AD2F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In tale quadro, il Piano individua specifiche linee di intervento operative, tra cui l’attività motoria strutturata, intesa come esercizio aerobico e funzionale, finalizzato al miglioramento dell’equilibrio, alla prevenzione delle cadute e alla riduzione di ansia e sintomi depressivi. L’attività fisica rappresenta, infatti, una componente essenziale degli interventi non farmacologici rivolti alle persone con disturbi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neurocognitivi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>, in particolare nelle fasi lieve e moderata della malattia.</w:t>
      </w:r>
    </w:p>
    <w:p w14:paraId="7584B6B8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0471B640" w14:textId="0793D92E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2 - OBIETTIVI SPECIFICI</w:t>
      </w:r>
    </w:p>
    <w:p w14:paraId="19696D86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L’ASL CN2 intende operare in coerenza con gli indirizzi regionali mediante l’implementazione di programmi di Attività Fisica Adattata (AFA) finalizzati a:</w:t>
      </w:r>
    </w:p>
    <w:p w14:paraId="7C9B70F6" w14:textId="77777777" w:rsidR="000537E3" w:rsidRPr="000537E3" w:rsidRDefault="000537E3" w:rsidP="000537E3">
      <w:pPr>
        <w:pStyle w:val="Paragrafoelenco"/>
        <w:numPr>
          <w:ilvl w:val="0"/>
          <w:numId w:val="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mantenere e/o migliorare la capacità di equilibrio e ridurre il rischio di caduta nelle persone con disturbi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neurocognitivi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>;</w:t>
      </w:r>
    </w:p>
    <w:p w14:paraId="724991EA" w14:textId="77777777" w:rsidR="000537E3" w:rsidRPr="000537E3" w:rsidRDefault="000537E3" w:rsidP="000537E3">
      <w:pPr>
        <w:pStyle w:val="Paragrafoelenco"/>
        <w:numPr>
          <w:ilvl w:val="0"/>
          <w:numId w:val="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mantenere e/o migliorare la velocità del cammino;</w:t>
      </w:r>
    </w:p>
    <w:p w14:paraId="0B6FA44A" w14:textId="77777777" w:rsidR="000537E3" w:rsidRPr="000537E3" w:rsidRDefault="000537E3" w:rsidP="000537E3">
      <w:pPr>
        <w:pStyle w:val="Paragrafoelenco"/>
        <w:numPr>
          <w:ilvl w:val="0"/>
          <w:numId w:val="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mantenere e/o migliorare la forza degli arti superiori e inferiori;</w:t>
      </w:r>
    </w:p>
    <w:p w14:paraId="3D2084F9" w14:textId="78565467" w:rsidR="000537E3" w:rsidRPr="000537E3" w:rsidRDefault="000537E3" w:rsidP="000537E3">
      <w:pPr>
        <w:pStyle w:val="Paragrafoelenco"/>
        <w:numPr>
          <w:ilvl w:val="0"/>
          <w:numId w:val="9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favorire il benessere globale della persona attraverso un approccio integrato motorio e cognitivo.</w:t>
      </w:r>
    </w:p>
    <w:p w14:paraId="6BBF8D50" w14:textId="56808579" w:rsidR="000537E3" w:rsidRDefault="000537E3" w:rsidP="000537E3">
      <w:pPr>
        <w:spacing w:before="120" w:line="276" w:lineRule="auto"/>
        <w:ind w:firstLine="0"/>
        <w:jc w:val="both"/>
      </w:pPr>
      <w:r w:rsidRPr="000537E3">
        <w:rPr>
          <w:rFonts w:ascii="Arial" w:eastAsia="Arial" w:hAnsi="Arial" w:cs="Arial"/>
          <w:sz w:val="22"/>
          <w:szCs w:val="22"/>
        </w:rPr>
        <w:t xml:space="preserve">Obiettivo trasversale risulta inoltre l'integrazione e la collaborazione tra l’ASL CN2 e le realtà del territorio, quale elemento abilitante per l’efficace attuazione degli interventi di AFA previsti dal </w:t>
      </w:r>
      <w:r w:rsidR="00CA1C1B" w:rsidRPr="00CA1C1B">
        <w:rPr>
          <w:rFonts w:ascii="Arial" w:eastAsia="Arial" w:hAnsi="Arial" w:cs="Arial"/>
          <w:sz w:val="22"/>
          <w:szCs w:val="22"/>
        </w:rPr>
        <w:t>Piano triennale per l'Alzheimer e le Demenze 24-26</w:t>
      </w:r>
    </w:p>
    <w:p w14:paraId="1B8D5232" w14:textId="77777777" w:rsidR="00CA1C1B" w:rsidRPr="000537E3" w:rsidRDefault="00CA1C1B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E9D1EBD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3 - DESTINATARI DELL’INTERVENTO</w:t>
      </w:r>
    </w:p>
    <w:p w14:paraId="5CB1090F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I cicli di Attività Fisica Adattata sono rivolti a:</w:t>
      </w:r>
    </w:p>
    <w:p w14:paraId="0EB55A78" w14:textId="77777777" w:rsidR="000537E3" w:rsidRPr="000537E3" w:rsidRDefault="000537E3" w:rsidP="000537E3">
      <w:pPr>
        <w:pStyle w:val="Paragrafoelenco"/>
        <w:numPr>
          <w:ilvl w:val="0"/>
          <w:numId w:val="10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pazienti con disturbo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neurocognitivo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 xml:space="preserve"> (DNC) minore seguiti dagli ambulatori dell’ASL CN2;</w:t>
      </w:r>
    </w:p>
    <w:p w14:paraId="5E5C7526" w14:textId="77777777" w:rsidR="000537E3" w:rsidRPr="000537E3" w:rsidRDefault="000537E3" w:rsidP="000537E3">
      <w:pPr>
        <w:pStyle w:val="Paragrafoelenco"/>
        <w:numPr>
          <w:ilvl w:val="0"/>
          <w:numId w:val="10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persone con diagnosi di disturbo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neurocognitivo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 xml:space="preserve"> maggiore di grado lieve–moderato;</w:t>
      </w:r>
    </w:p>
    <w:p w14:paraId="1C071E8E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82BE8B4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Tali soggetti saranno selezionati dall’ASL CN2 sulla base di criteri clinici definiti dall’équipe multidisciplinare e in assenza di disturbi del comportamento o di deficit uditivi o visivi tali da precludere la partecipazione agli esercizi proposti.</w:t>
      </w:r>
    </w:p>
    <w:p w14:paraId="278B274B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7751598" w14:textId="12037B79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4 - SOGGETTI AMMESSI A PRESENTARE MANIFESTAZIONE DI INTERESSE</w:t>
      </w:r>
    </w:p>
    <w:p w14:paraId="11CA4C67" w14:textId="11B6BAC6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Possono presentare manifestazione di interesse i seguenti soggetti:</w:t>
      </w:r>
    </w:p>
    <w:p w14:paraId="18E1B947" w14:textId="77777777" w:rsidR="000537E3" w:rsidRPr="000537E3" w:rsidRDefault="000537E3" w:rsidP="000537E3">
      <w:pPr>
        <w:pStyle w:val="Paragrafoelenco"/>
        <w:numPr>
          <w:ilvl w:val="0"/>
          <w:numId w:val="12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Enti, Associazioni, Cooperative sociali, Società sportive o altri soggetti giuridici operanti nel settore dell’attività motoria, della promozione della salute o della riabilitazione;</w:t>
      </w:r>
    </w:p>
    <w:p w14:paraId="203C79E1" w14:textId="39E49862" w:rsidR="000537E3" w:rsidRPr="000537E3" w:rsidRDefault="000537E3" w:rsidP="000537E3">
      <w:pPr>
        <w:pStyle w:val="Paragrafoelenco"/>
        <w:numPr>
          <w:ilvl w:val="0"/>
          <w:numId w:val="12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soggetti in possesso di comprovata esperienza nella progettazione e realizzazione di interventi di Attività Fisica Adattata (AFA).</w:t>
      </w:r>
    </w:p>
    <w:p w14:paraId="4B1C5EDD" w14:textId="3C2B93B7" w:rsidR="000537E3" w:rsidRPr="00D02566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Ai fini dell’ammissibilità, i soggetti proponenti devono inoltre garantire la collaborazione e la supervisione di un fisioterapista, a proprio carico, per l’intera durata delle attività previste.</w:t>
      </w:r>
    </w:p>
    <w:p w14:paraId="6ECE9F75" w14:textId="68A693C1" w:rsidR="00E370BE" w:rsidRPr="00D02566" w:rsidRDefault="00D33E2F" w:rsidP="00D33E2F">
      <w:pPr>
        <w:spacing w:before="120" w:line="276" w:lineRule="auto"/>
        <w:ind w:firstLine="0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I soggetti proponenti dovranno inoltre garantire:</w:t>
      </w:r>
      <w:r w:rsidRPr="00D02566">
        <w:rPr>
          <w:rFonts w:ascii="Arial" w:eastAsia="Arial" w:hAnsi="Arial" w:cs="Arial"/>
          <w:sz w:val="22"/>
          <w:szCs w:val="22"/>
        </w:rPr>
        <w:br/>
        <w:t>– il possesso di adeguate coperture assicurative, comprensive di polizza di responsabilità civile verso terzi e di copertura infortuni per gli operatori coinvolti nello svolgimento delle attività;</w:t>
      </w:r>
      <w:r w:rsidRPr="00D02566">
        <w:rPr>
          <w:rFonts w:ascii="Arial" w:eastAsia="Arial" w:hAnsi="Arial" w:cs="Arial"/>
          <w:sz w:val="22"/>
          <w:szCs w:val="22"/>
        </w:rPr>
        <w:br/>
        <w:t>– la piena idoneità degli ambienti destinati allo svolgimento delle attività AFA, in termini di sicurezza, accessibilità, adeguatezza degli spazi e gestione delle emergenze, nel rispetto della normativa vigente;</w:t>
      </w:r>
      <w:r w:rsidRPr="00D02566">
        <w:rPr>
          <w:rFonts w:ascii="Arial" w:eastAsia="Arial" w:hAnsi="Arial" w:cs="Arial"/>
          <w:sz w:val="22"/>
          <w:szCs w:val="22"/>
        </w:rPr>
        <w:br/>
        <w:t>– la disponibilità di procedure operative per la gestione di eventuali eventi avversi o situazioni di criticità clinica che possano insorgere durante le attività, prevedendo, ove necessario, l’interruzione dell’attività e il raccordo tempestivo con l’ASL CN2.</w:t>
      </w:r>
    </w:p>
    <w:p w14:paraId="597F47B3" w14:textId="43893F2A" w:rsidR="00D33E2F" w:rsidRPr="00D02566" w:rsidRDefault="00D33E2F" w:rsidP="00D33E2F">
      <w:pPr>
        <w:spacing w:before="120" w:line="276" w:lineRule="auto"/>
        <w:ind w:firstLine="0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La mancanza dei requisiti sopra indicati comporta l’esclusione dalla presente manifestazione di interesse.</w:t>
      </w:r>
    </w:p>
    <w:p w14:paraId="0C692CB3" w14:textId="77777777" w:rsidR="000537E3" w:rsidRPr="00D02566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D3A4106" w14:textId="66158EE5" w:rsidR="000537E3" w:rsidRPr="00D02566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D02566">
        <w:rPr>
          <w:rFonts w:ascii="Arial" w:eastAsia="Arial" w:hAnsi="Arial" w:cs="Arial"/>
          <w:b/>
          <w:bCs/>
          <w:sz w:val="22"/>
          <w:szCs w:val="22"/>
        </w:rPr>
        <w:t>ART. 5 - REALIZZAZIONE DELL’ATTIVITÀ</w:t>
      </w:r>
    </w:p>
    <w:p w14:paraId="1EDD7107" w14:textId="77777777" w:rsidR="000537E3" w:rsidRPr="00D02566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L’attività dovrà prevedere:</w:t>
      </w:r>
    </w:p>
    <w:p w14:paraId="2FCDC8BE" w14:textId="11D0E224" w:rsidR="00E370BE" w:rsidRPr="00D02566" w:rsidRDefault="00E370BE" w:rsidP="000537E3">
      <w:pPr>
        <w:pStyle w:val="Paragrafoelenco"/>
        <w:numPr>
          <w:ilvl w:val="0"/>
          <w:numId w:val="11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le attività dovranno essere erogate secondo un protocollo condiviso con ASL CN2 (criteri di inclusione, durata, frequenza, modalità, valutazioni e follow-up), in coerenza con gli indirizzi regionali di standardizzazione e monitoraggio</w:t>
      </w:r>
    </w:p>
    <w:p w14:paraId="3045D7F6" w14:textId="12B9915A" w:rsidR="000537E3" w:rsidRPr="00D02566" w:rsidRDefault="000537E3" w:rsidP="000537E3">
      <w:pPr>
        <w:pStyle w:val="Paragrafoelenco"/>
        <w:numPr>
          <w:ilvl w:val="0"/>
          <w:numId w:val="11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la programmazione degli interventi</w:t>
      </w:r>
      <w:r w:rsidR="00E370BE" w:rsidRPr="00D02566">
        <w:rPr>
          <w:rFonts w:ascii="Arial" w:eastAsia="Arial" w:hAnsi="Arial" w:cs="Arial"/>
          <w:sz w:val="22"/>
          <w:szCs w:val="22"/>
        </w:rPr>
        <w:t xml:space="preserve"> avverrà</w:t>
      </w:r>
      <w:r w:rsidRPr="00D02566">
        <w:rPr>
          <w:rFonts w:ascii="Arial" w:eastAsia="Arial" w:hAnsi="Arial" w:cs="Arial"/>
          <w:sz w:val="22"/>
          <w:szCs w:val="22"/>
        </w:rPr>
        <w:t xml:space="preserve"> in collaborazione con l’équipe multidisciplinare dell’ASL CN2;</w:t>
      </w:r>
    </w:p>
    <w:p w14:paraId="685AE24D" w14:textId="73E4BB62" w:rsidR="000537E3" w:rsidRPr="00D02566" w:rsidRDefault="000537E3" w:rsidP="000537E3">
      <w:pPr>
        <w:pStyle w:val="Paragrafoelenco"/>
        <w:numPr>
          <w:ilvl w:val="0"/>
          <w:numId w:val="11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 xml:space="preserve">la realizzazione di cicli di Attività Fisica Adattata (AFA) </w:t>
      </w:r>
      <w:r w:rsidR="00E370BE" w:rsidRPr="00D02566">
        <w:rPr>
          <w:rFonts w:ascii="Arial" w:eastAsia="Arial" w:hAnsi="Arial" w:cs="Arial"/>
          <w:sz w:val="22"/>
          <w:szCs w:val="22"/>
        </w:rPr>
        <w:t xml:space="preserve">sarà </w:t>
      </w:r>
      <w:r w:rsidRPr="00D02566">
        <w:rPr>
          <w:rFonts w:ascii="Arial" w:eastAsia="Arial" w:hAnsi="Arial" w:cs="Arial"/>
          <w:sz w:val="22"/>
          <w:szCs w:val="22"/>
        </w:rPr>
        <w:t>rivolt</w:t>
      </w:r>
      <w:r w:rsidR="00E370BE" w:rsidRPr="00D02566">
        <w:rPr>
          <w:rFonts w:ascii="Arial" w:eastAsia="Arial" w:hAnsi="Arial" w:cs="Arial"/>
          <w:sz w:val="22"/>
          <w:szCs w:val="22"/>
        </w:rPr>
        <w:t>a</w:t>
      </w:r>
      <w:r w:rsidRPr="00D02566">
        <w:rPr>
          <w:rFonts w:ascii="Arial" w:eastAsia="Arial" w:hAnsi="Arial" w:cs="Arial"/>
          <w:sz w:val="22"/>
          <w:szCs w:val="22"/>
        </w:rPr>
        <w:t xml:space="preserve"> a gruppi composti indicativamente da 6 pazienti, selezionati dall’ASL CN2</w:t>
      </w:r>
      <w:r w:rsidR="00E370BE" w:rsidRPr="00D02566">
        <w:rPr>
          <w:rFonts w:ascii="Arial" w:eastAsia="Arial" w:hAnsi="Arial" w:cs="Arial"/>
          <w:sz w:val="22"/>
          <w:szCs w:val="22"/>
        </w:rPr>
        <w:t xml:space="preserve">, con </w:t>
      </w:r>
      <w:r w:rsidRPr="00D02566">
        <w:rPr>
          <w:rFonts w:ascii="Arial" w:eastAsia="Arial" w:hAnsi="Arial" w:cs="Arial"/>
          <w:sz w:val="22"/>
          <w:szCs w:val="22"/>
        </w:rPr>
        <w:t>una durata di ciascun ciclo pari a 7 settimane, per un totale di 14 incontri</w:t>
      </w:r>
      <w:r w:rsidR="00E370BE" w:rsidRPr="00D02566">
        <w:rPr>
          <w:rFonts w:ascii="Arial" w:eastAsia="Arial" w:hAnsi="Arial" w:cs="Arial"/>
          <w:sz w:val="22"/>
          <w:szCs w:val="22"/>
        </w:rPr>
        <w:t xml:space="preserve">; </w:t>
      </w:r>
      <w:r w:rsidRPr="00D02566">
        <w:rPr>
          <w:rFonts w:ascii="Arial" w:eastAsia="Arial" w:hAnsi="Arial" w:cs="Arial"/>
          <w:sz w:val="22"/>
          <w:szCs w:val="22"/>
        </w:rPr>
        <w:t>una durata di ciascun incontro di 1 ora;</w:t>
      </w:r>
    </w:p>
    <w:p w14:paraId="01A89DA9" w14:textId="23007F81" w:rsidR="000537E3" w:rsidRPr="00D02566" w:rsidRDefault="000537E3" w:rsidP="000537E3">
      <w:pPr>
        <w:pStyle w:val="Paragrafoelenco"/>
        <w:numPr>
          <w:ilvl w:val="0"/>
          <w:numId w:val="11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 xml:space="preserve">la somministrazione di </w:t>
      </w:r>
      <w:proofErr w:type="spellStart"/>
      <w:r w:rsidRPr="00D02566">
        <w:rPr>
          <w:rFonts w:ascii="Arial" w:eastAsia="Arial" w:hAnsi="Arial" w:cs="Arial"/>
          <w:sz w:val="22"/>
          <w:szCs w:val="22"/>
        </w:rPr>
        <w:t>testistica</w:t>
      </w:r>
      <w:proofErr w:type="spellEnd"/>
      <w:r w:rsidRPr="00D02566">
        <w:rPr>
          <w:rFonts w:ascii="Arial" w:eastAsia="Arial" w:hAnsi="Arial" w:cs="Arial"/>
          <w:sz w:val="22"/>
          <w:szCs w:val="22"/>
        </w:rPr>
        <w:t xml:space="preserve"> specifica per la valutazione degli esiti </w:t>
      </w:r>
      <w:r w:rsidR="00E370BE" w:rsidRPr="00D02566">
        <w:rPr>
          <w:rFonts w:ascii="Arial" w:eastAsia="Arial" w:hAnsi="Arial" w:cs="Arial"/>
          <w:sz w:val="22"/>
          <w:szCs w:val="22"/>
        </w:rPr>
        <w:t xml:space="preserve">avverrà </w:t>
      </w:r>
      <w:r w:rsidRPr="00D02566">
        <w:rPr>
          <w:rFonts w:ascii="Arial" w:eastAsia="Arial" w:hAnsi="Arial" w:cs="Arial"/>
          <w:sz w:val="22"/>
          <w:szCs w:val="22"/>
        </w:rPr>
        <w:t>all’inizio e al termine di ciascun ciclo;</w:t>
      </w:r>
    </w:p>
    <w:p w14:paraId="3CB50F45" w14:textId="14E6986B" w:rsidR="000537E3" w:rsidRPr="00D02566" w:rsidRDefault="00E370BE" w:rsidP="000537E3">
      <w:pPr>
        <w:pStyle w:val="Paragrafoelenco"/>
        <w:numPr>
          <w:ilvl w:val="0"/>
          <w:numId w:val="11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02566">
        <w:rPr>
          <w:rFonts w:ascii="Arial" w:eastAsia="Arial" w:hAnsi="Arial" w:cs="Arial"/>
          <w:sz w:val="22"/>
          <w:szCs w:val="22"/>
        </w:rPr>
        <w:t>l’attività</w:t>
      </w:r>
      <w:r w:rsidR="000537E3" w:rsidRPr="00D02566">
        <w:rPr>
          <w:rFonts w:ascii="Arial" w:eastAsia="Arial" w:hAnsi="Arial" w:cs="Arial"/>
          <w:sz w:val="22"/>
          <w:szCs w:val="22"/>
        </w:rPr>
        <w:t xml:space="preserve"> motoria </w:t>
      </w:r>
      <w:r w:rsidRPr="00D02566">
        <w:rPr>
          <w:rFonts w:ascii="Arial" w:eastAsia="Arial" w:hAnsi="Arial" w:cs="Arial"/>
          <w:sz w:val="22"/>
          <w:szCs w:val="22"/>
        </w:rPr>
        <w:t xml:space="preserve">sarà integrata </w:t>
      </w:r>
      <w:r w:rsidR="000537E3" w:rsidRPr="00D02566">
        <w:rPr>
          <w:rFonts w:ascii="Arial" w:eastAsia="Arial" w:hAnsi="Arial" w:cs="Arial"/>
          <w:sz w:val="22"/>
          <w:szCs w:val="22"/>
        </w:rPr>
        <w:t>con interventi di stimolazione cognitiva, svolti dallo psicologo dell’ASL CN2.</w:t>
      </w:r>
    </w:p>
    <w:p w14:paraId="0917B0B9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CE3624D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Le attività si svolgeranno presso sedi individuate dall’ASL CN2 nei territori di Alba e Bra.</w:t>
      </w:r>
    </w:p>
    <w:p w14:paraId="6A3F0D8B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A22219" w14:textId="46DD4A5B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6 - RISORSE ECONOMICHE</w:t>
      </w:r>
    </w:p>
    <w:p w14:paraId="3502E523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Per la realizzazione delle attività oggetto della presente manifestazione di interesse è previsto un budget complessivo pari a euro 12.800,00.</w:t>
      </w:r>
    </w:p>
    <w:p w14:paraId="4B1D3134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Le modalità di riconoscimento economico e di formalizzazione del rapporto saranno definite successivamente, nel rispetto della normativa vigente e delle procedure aziendali.</w:t>
      </w:r>
    </w:p>
    <w:p w14:paraId="39F5684A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6AEB4E7" w14:textId="77777777" w:rsidR="000537E3" w:rsidRPr="004B2A05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4B2A05">
        <w:rPr>
          <w:rFonts w:ascii="Arial" w:eastAsia="Arial" w:hAnsi="Arial" w:cs="Arial"/>
          <w:b/>
          <w:bCs/>
          <w:sz w:val="22"/>
          <w:szCs w:val="22"/>
        </w:rPr>
        <w:t>ART. 7 - TEMPISTICHE</w:t>
      </w:r>
    </w:p>
    <w:p w14:paraId="1A6412B5" w14:textId="37FACA9B" w:rsid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Le attività dovranno essere realizzate nel periodo compreso tra il 1° marzo 2026 e il 31 maggio 2027, secondo un calendario da concordare con l’ASL CN2 e compatibilmente con le esigenze organizzative dei servizi coinvolti.</w:t>
      </w:r>
    </w:p>
    <w:p w14:paraId="2B3B6DAF" w14:textId="77777777" w:rsidR="00B01860" w:rsidRDefault="00B01860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6586ACF" w14:textId="3654B32B" w:rsidR="00B01860" w:rsidRPr="00B01860" w:rsidRDefault="00B01860" w:rsidP="00B01860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B01860">
        <w:rPr>
          <w:rFonts w:ascii="Arial" w:eastAsia="Arial" w:hAnsi="Arial" w:cs="Arial"/>
          <w:b/>
          <w:bCs/>
          <w:sz w:val="22"/>
          <w:szCs w:val="22"/>
        </w:rPr>
        <w:t xml:space="preserve">Art. </w:t>
      </w:r>
      <w:r>
        <w:rPr>
          <w:rFonts w:ascii="Arial" w:eastAsia="Arial" w:hAnsi="Arial" w:cs="Arial"/>
          <w:b/>
          <w:bCs/>
          <w:sz w:val="22"/>
          <w:szCs w:val="22"/>
        </w:rPr>
        <w:t>8</w:t>
      </w:r>
      <w:r w:rsidRPr="00B01860">
        <w:rPr>
          <w:rFonts w:ascii="Arial" w:eastAsia="Arial" w:hAnsi="Arial" w:cs="Arial"/>
          <w:b/>
          <w:bCs/>
          <w:sz w:val="22"/>
          <w:szCs w:val="22"/>
        </w:rPr>
        <w:t xml:space="preserve"> – MONITORAGGIO E VALUTAZIONE DELLE ATTIVITÀ</w:t>
      </w:r>
    </w:p>
    <w:p w14:paraId="390679D7" w14:textId="718CFFB9" w:rsidR="00B01860" w:rsidRPr="00B01860" w:rsidRDefault="00B01860" w:rsidP="00B01860">
      <w:pPr>
        <w:pStyle w:val="NormaleWeb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 xml:space="preserve">Le attività di Attività Fisica Adattata (AFA) attivate nell’ambito della presente manifestazione di interesse saranno oggetto di </w:t>
      </w:r>
      <w:r w:rsidRPr="00CA1C1B">
        <w:rPr>
          <w:rFonts w:ascii="Arial" w:eastAsia="Arial" w:hAnsi="Arial" w:cs="Arial"/>
          <w:sz w:val="22"/>
          <w:szCs w:val="22"/>
        </w:rPr>
        <w:t>monitoraggio e valutazione</w:t>
      </w:r>
      <w:r w:rsidRPr="00B01860">
        <w:rPr>
          <w:rFonts w:ascii="Arial" w:eastAsia="Arial" w:hAnsi="Arial" w:cs="Arial"/>
          <w:sz w:val="22"/>
          <w:szCs w:val="22"/>
        </w:rPr>
        <w:t xml:space="preserve"> da parte dell’ASL CN2, al fine di verificarne la coerenza con le finalità del </w:t>
      </w:r>
      <w:r w:rsidR="00CA1C1B" w:rsidRPr="00CA1C1B">
        <w:rPr>
          <w:rFonts w:ascii="Arial" w:eastAsia="Arial" w:hAnsi="Arial" w:cs="Arial"/>
          <w:sz w:val="22"/>
          <w:szCs w:val="22"/>
        </w:rPr>
        <w:t>Piano triennale per l'Alzheimer e le Demenze 24-26</w:t>
      </w:r>
      <w:r w:rsidR="00CA1C1B">
        <w:rPr>
          <w:rFonts w:ascii="Arial" w:eastAsia="Arial" w:hAnsi="Arial" w:cs="Arial"/>
          <w:sz w:val="22"/>
          <w:szCs w:val="22"/>
        </w:rPr>
        <w:t xml:space="preserve"> </w:t>
      </w:r>
      <w:r w:rsidRPr="00B01860">
        <w:rPr>
          <w:rFonts w:ascii="Arial" w:eastAsia="Arial" w:hAnsi="Arial" w:cs="Arial"/>
          <w:sz w:val="22"/>
          <w:szCs w:val="22"/>
        </w:rPr>
        <w:t>e la qualità complessiva degli interventi.</w:t>
      </w:r>
    </w:p>
    <w:p w14:paraId="487D03A6" w14:textId="77777777" w:rsidR="00B01860" w:rsidRPr="00B01860" w:rsidRDefault="00B01860" w:rsidP="00B01860">
      <w:pPr>
        <w:pStyle w:val="NormaleWeb"/>
        <w:spacing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Il monitoraggio sarà finalizzato, in particolare, a rilevare:</w:t>
      </w:r>
    </w:p>
    <w:p w14:paraId="7F01C946" w14:textId="77777777" w:rsidR="00B01860" w:rsidRPr="00B01860" w:rsidRDefault="00B01860" w:rsidP="00B01860">
      <w:pPr>
        <w:pStyle w:val="NormaleWeb"/>
        <w:numPr>
          <w:ilvl w:val="0"/>
          <w:numId w:val="15"/>
        </w:num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il numero dei cicli attivati e dei partecipanti coinvolti;</w:t>
      </w:r>
    </w:p>
    <w:p w14:paraId="029377B2" w14:textId="77777777" w:rsidR="00B01860" w:rsidRPr="00B01860" w:rsidRDefault="00B01860" w:rsidP="00B01860">
      <w:pPr>
        <w:pStyle w:val="NormaleWeb"/>
        <w:numPr>
          <w:ilvl w:val="0"/>
          <w:numId w:val="15"/>
        </w:num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l’aderenza alle attività e la continuità della partecipazione;</w:t>
      </w:r>
    </w:p>
    <w:p w14:paraId="6E63A57A" w14:textId="77777777" w:rsidR="00B01860" w:rsidRPr="00B01860" w:rsidRDefault="00B01860" w:rsidP="00B01860">
      <w:pPr>
        <w:pStyle w:val="NormaleWeb"/>
        <w:numPr>
          <w:ilvl w:val="0"/>
          <w:numId w:val="15"/>
        </w:num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eventuali criticità organizzative o eventi avversi;</w:t>
      </w:r>
    </w:p>
    <w:p w14:paraId="7FD033E7" w14:textId="77777777" w:rsidR="00B01860" w:rsidRPr="00B01860" w:rsidRDefault="00B01860" w:rsidP="00B01860">
      <w:pPr>
        <w:pStyle w:val="NormaleWeb"/>
        <w:numPr>
          <w:ilvl w:val="0"/>
          <w:numId w:val="15"/>
        </w:num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indicatori di esito funzionale coerenti con la tipologia di intervento;</w:t>
      </w:r>
    </w:p>
    <w:p w14:paraId="71641C20" w14:textId="77777777" w:rsidR="00B01860" w:rsidRPr="00B01860" w:rsidRDefault="00B01860" w:rsidP="00B01860">
      <w:pPr>
        <w:pStyle w:val="NormaleWeb"/>
        <w:numPr>
          <w:ilvl w:val="0"/>
          <w:numId w:val="15"/>
        </w:num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il livello di gradimento dei partecipanti e/o dei caregiver.</w:t>
      </w:r>
    </w:p>
    <w:p w14:paraId="2897F788" w14:textId="77777777" w:rsidR="00B01860" w:rsidRPr="00B01860" w:rsidRDefault="00B01860" w:rsidP="00CA1C1B">
      <w:pPr>
        <w:pStyle w:val="NormaleWeb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>I soggetti attuatori si impegnano a collaborare alle attività di monitoraggio, fornendo all’ASL CN2 le informazioni e i dati richiesti, secondo modalità e strumenti che saranno concordati, nel rispetto della normativa vigente in materia di protezione dei dati personali.</w:t>
      </w:r>
    </w:p>
    <w:p w14:paraId="68FFD247" w14:textId="77777777" w:rsidR="00B01860" w:rsidRPr="00B01860" w:rsidRDefault="00B01860" w:rsidP="00CA1C1B">
      <w:pPr>
        <w:pStyle w:val="NormaleWeb"/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B01860">
        <w:rPr>
          <w:rFonts w:ascii="Arial" w:eastAsia="Arial" w:hAnsi="Arial" w:cs="Arial"/>
          <w:sz w:val="22"/>
          <w:szCs w:val="22"/>
        </w:rPr>
        <w:t xml:space="preserve">L’ASL CN2 potrà prevedere </w:t>
      </w:r>
      <w:r w:rsidRPr="00CA1C1B">
        <w:rPr>
          <w:rFonts w:ascii="Arial" w:eastAsia="Arial" w:hAnsi="Arial" w:cs="Arial"/>
          <w:sz w:val="22"/>
          <w:szCs w:val="22"/>
        </w:rPr>
        <w:t>momenti di verifica intermedia</w:t>
      </w:r>
      <w:r w:rsidRPr="00B01860">
        <w:rPr>
          <w:rFonts w:ascii="Arial" w:eastAsia="Arial" w:hAnsi="Arial" w:cs="Arial"/>
          <w:sz w:val="22"/>
          <w:szCs w:val="22"/>
        </w:rPr>
        <w:t xml:space="preserve"> e una </w:t>
      </w:r>
      <w:r w:rsidRPr="00CA1C1B">
        <w:rPr>
          <w:rFonts w:ascii="Arial" w:eastAsia="Arial" w:hAnsi="Arial" w:cs="Arial"/>
          <w:sz w:val="22"/>
          <w:szCs w:val="22"/>
        </w:rPr>
        <w:t>valutazione finale</w:t>
      </w:r>
      <w:r w:rsidRPr="00B01860">
        <w:rPr>
          <w:rFonts w:ascii="Arial" w:eastAsia="Arial" w:hAnsi="Arial" w:cs="Arial"/>
          <w:sz w:val="22"/>
          <w:szCs w:val="22"/>
        </w:rPr>
        <w:t xml:space="preserve"> delle attività svolte, anche ai fini di eventuali rimodulazioni organizzative, senza che ciò comporti automatismi o impegni di prosecuzione delle attività oltre il periodo autorizzato.</w:t>
      </w:r>
    </w:p>
    <w:p w14:paraId="464ABC6E" w14:textId="77777777" w:rsidR="00E370BE" w:rsidRPr="000537E3" w:rsidRDefault="00E370BE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E0A4E9" w14:textId="2752771E" w:rsidR="000537E3" w:rsidRPr="00AA6C0E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AA6C0E">
        <w:rPr>
          <w:rFonts w:ascii="Arial" w:eastAsia="Arial" w:hAnsi="Arial" w:cs="Arial"/>
          <w:b/>
          <w:bCs/>
          <w:sz w:val="22"/>
          <w:szCs w:val="22"/>
        </w:rPr>
        <w:t xml:space="preserve">ART. </w:t>
      </w:r>
      <w:r w:rsidR="00CA1C1B">
        <w:rPr>
          <w:rFonts w:ascii="Arial" w:eastAsia="Arial" w:hAnsi="Arial" w:cs="Arial"/>
          <w:b/>
          <w:bCs/>
          <w:sz w:val="22"/>
          <w:szCs w:val="22"/>
        </w:rPr>
        <w:t>9</w:t>
      </w:r>
      <w:r w:rsidRPr="00AA6C0E">
        <w:rPr>
          <w:rFonts w:ascii="Arial" w:eastAsia="Arial" w:hAnsi="Arial" w:cs="Arial"/>
          <w:b/>
          <w:bCs/>
          <w:sz w:val="22"/>
          <w:szCs w:val="22"/>
        </w:rPr>
        <w:t xml:space="preserve"> - MODALITÀ DI PRESENTAZIONE DELLA MANIFESTAZIONE DI INTERESSE</w:t>
      </w:r>
    </w:p>
    <w:p w14:paraId="4723800C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I soggetti interessati dovranno presentare manifestazione di interesse, redatta su carta intestata e sottoscritta dal legale rappresentante, secondo il modulo allegato al presente Avviso.</w:t>
      </w:r>
    </w:p>
    <w:p w14:paraId="37F41A83" w14:textId="6F73D83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La domanda dovrà essere trasmessa tramite posta elettronica certificata (PEC) all’indirizzo: </w:t>
      </w:r>
      <w:hyperlink r:id="rId9" w:history="1">
        <w:r w:rsidR="00AA6C0E" w:rsidRPr="005466F5">
          <w:rPr>
            <w:rStyle w:val="Collegamentoipertestuale"/>
            <w:rFonts w:ascii="Arial" w:eastAsia="Arial" w:hAnsi="Arial" w:cs="Arial"/>
            <w:sz w:val="22"/>
            <w:szCs w:val="22"/>
          </w:rPr>
          <w:t>aslcn2@legalmail.it</w:t>
        </w:r>
      </w:hyperlink>
      <w:r w:rsidR="00AA6C0E">
        <w:rPr>
          <w:rFonts w:ascii="Arial" w:eastAsia="Arial" w:hAnsi="Arial" w:cs="Arial"/>
          <w:sz w:val="22"/>
          <w:szCs w:val="22"/>
        </w:rPr>
        <w:t xml:space="preserve"> </w:t>
      </w:r>
      <w:r w:rsidRPr="000537E3">
        <w:rPr>
          <w:rFonts w:ascii="Arial" w:eastAsia="Arial" w:hAnsi="Arial" w:cs="Arial"/>
          <w:sz w:val="22"/>
          <w:szCs w:val="22"/>
        </w:rPr>
        <w:t xml:space="preserve">recando il seguente oggetto: “Manifestazione di interesse – Attività Fisica Adattata – </w:t>
      </w:r>
      <w:r w:rsidR="00CA1C1B" w:rsidRPr="00CA1C1B">
        <w:rPr>
          <w:rFonts w:ascii="Arial" w:eastAsia="Arial" w:hAnsi="Arial" w:cs="Arial"/>
          <w:sz w:val="22"/>
          <w:szCs w:val="22"/>
        </w:rPr>
        <w:t>Piano triennale per l'Alzheimer e le Demenze 2024-2026</w:t>
      </w:r>
      <w:r w:rsidRPr="000537E3">
        <w:rPr>
          <w:rFonts w:ascii="Arial" w:eastAsia="Arial" w:hAnsi="Arial" w:cs="Arial"/>
          <w:sz w:val="22"/>
          <w:szCs w:val="22"/>
        </w:rPr>
        <w:t>”</w:t>
      </w:r>
    </w:p>
    <w:p w14:paraId="2AA9D860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0DEAAF9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Alla domanda dovrà essere allegata la seguente documentazione:</w:t>
      </w:r>
    </w:p>
    <w:p w14:paraId="0951F2F8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scheda descrittiva del soggetto proponente;</w:t>
      </w:r>
    </w:p>
    <w:p w14:paraId="27E2C5C6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proposta progettuale contenente organizzazione delle attività e modalità operative;</w:t>
      </w:r>
    </w:p>
    <w:p w14:paraId="41CA00D1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curriculum professionale del/dei fisioterapista/i coinvolto/i;</w:t>
      </w:r>
    </w:p>
    <w:p w14:paraId="7D8E1B21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dichiarazione sostitutiva attestante l’assenza di cause di incompatibilità o conflitto di interesse;</w:t>
      </w:r>
    </w:p>
    <w:p w14:paraId="4FB3AC96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informativa privacy;</w:t>
      </w:r>
    </w:p>
    <w:p w14:paraId="3AF0CA0A" w14:textId="77777777" w:rsidR="000537E3" w:rsidRPr="00AA6C0E" w:rsidRDefault="000537E3" w:rsidP="00AA6C0E">
      <w:pPr>
        <w:pStyle w:val="Paragrafoelenco"/>
        <w:numPr>
          <w:ilvl w:val="0"/>
          <w:numId w:val="13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AA6C0E">
        <w:rPr>
          <w:rFonts w:ascii="Arial" w:eastAsia="Arial" w:hAnsi="Arial" w:cs="Arial"/>
          <w:sz w:val="22"/>
          <w:szCs w:val="22"/>
        </w:rPr>
        <w:t>patto d’integrità.</w:t>
      </w:r>
    </w:p>
    <w:p w14:paraId="4283A96A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00721CC" w14:textId="78964639" w:rsidR="000537E3" w:rsidRPr="000D1A6C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D1A6C">
        <w:rPr>
          <w:rFonts w:ascii="Arial" w:eastAsia="Arial" w:hAnsi="Arial" w:cs="Arial"/>
          <w:b/>
          <w:bCs/>
          <w:sz w:val="22"/>
          <w:szCs w:val="22"/>
        </w:rPr>
        <w:t xml:space="preserve">ART. </w:t>
      </w:r>
      <w:r w:rsidR="00CA1C1B">
        <w:rPr>
          <w:rFonts w:ascii="Arial" w:eastAsia="Arial" w:hAnsi="Arial" w:cs="Arial"/>
          <w:b/>
          <w:bCs/>
          <w:sz w:val="22"/>
          <w:szCs w:val="22"/>
        </w:rPr>
        <w:t>10</w:t>
      </w:r>
      <w:r w:rsidRPr="000D1A6C">
        <w:rPr>
          <w:rFonts w:ascii="Arial" w:eastAsia="Arial" w:hAnsi="Arial" w:cs="Arial"/>
          <w:b/>
          <w:bCs/>
          <w:sz w:val="22"/>
          <w:szCs w:val="22"/>
        </w:rPr>
        <w:t xml:space="preserve"> - SCADENZE</w:t>
      </w:r>
    </w:p>
    <w:p w14:paraId="3CA8643A" w14:textId="06458EC3" w:rsidR="000537E3" w:rsidRPr="000D1A6C" w:rsidRDefault="000537E3" w:rsidP="000D1A6C">
      <w:pPr>
        <w:pStyle w:val="Paragrafoelenco"/>
        <w:numPr>
          <w:ilvl w:val="0"/>
          <w:numId w:val="14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D1A6C">
        <w:rPr>
          <w:rFonts w:ascii="Arial" w:eastAsia="Arial" w:hAnsi="Arial" w:cs="Arial"/>
          <w:sz w:val="22"/>
          <w:szCs w:val="22"/>
        </w:rPr>
        <w:t>Data di pubblicazione dell’Avviso: 1</w:t>
      </w:r>
      <w:r w:rsidR="0085619F">
        <w:rPr>
          <w:rFonts w:ascii="Arial" w:eastAsia="Arial" w:hAnsi="Arial" w:cs="Arial"/>
          <w:sz w:val="22"/>
          <w:szCs w:val="22"/>
        </w:rPr>
        <w:t>6</w:t>
      </w:r>
      <w:r w:rsidRPr="000D1A6C">
        <w:rPr>
          <w:rFonts w:ascii="Arial" w:eastAsia="Arial" w:hAnsi="Arial" w:cs="Arial"/>
          <w:sz w:val="22"/>
          <w:szCs w:val="22"/>
        </w:rPr>
        <w:t>/01/2026</w:t>
      </w:r>
    </w:p>
    <w:p w14:paraId="34834B8E" w14:textId="2C859997" w:rsidR="000537E3" w:rsidRDefault="000537E3" w:rsidP="0085619F">
      <w:pPr>
        <w:pStyle w:val="Paragrafoelenco"/>
        <w:numPr>
          <w:ilvl w:val="0"/>
          <w:numId w:val="14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D1A6C">
        <w:rPr>
          <w:rFonts w:ascii="Arial" w:eastAsia="Arial" w:hAnsi="Arial" w:cs="Arial"/>
          <w:sz w:val="22"/>
          <w:szCs w:val="22"/>
        </w:rPr>
        <w:t>Termine ultimo per la presentazione delle manifestazioni di interesse: 30/01/2026</w:t>
      </w:r>
      <w:r w:rsidR="000D1A6C" w:rsidRPr="000D1A6C">
        <w:rPr>
          <w:rFonts w:ascii="Arial" w:eastAsia="Arial" w:hAnsi="Arial" w:cs="Arial"/>
          <w:sz w:val="22"/>
          <w:szCs w:val="22"/>
        </w:rPr>
        <w:tab/>
      </w:r>
    </w:p>
    <w:p w14:paraId="7699CD02" w14:textId="77777777" w:rsidR="0085619F" w:rsidRPr="0085619F" w:rsidRDefault="0085619F" w:rsidP="0085619F">
      <w:pPr>
        <w:pStyle w:val="Paragrafoelenco"/>
        <w:numPr>
          <w:ilvl w:val="0"/>
          <w:numId w:val="14"/>
        </w:num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656C1D7" w14:textId="7AB19C6D" w:rsidR="000537E3" w:rsidRPr="000D1A6C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D1A6C">
        <w:rPr>
          <w:rFonts w:ascii="Arial" w:eastAsia="Arial" w:hAnsi="Arial" w:cs="Arial"/>
          <w:b/>
          <w:bCs/>
          <w:sz w:val="22"/>
          <w:szCs w:val="22"/>
        </w:rPr>
        <w:t>ART. 1</w:t>
      </w:r>
      <w:r w:rsidR="00CA1C1B">
        <w:rPr>
          <w:rFonts w:ascii="Arial" w:eastAsia="Arial" w:hAnsi="Arial" w:cs="Arial"/>
          <w:b/>
          <w:bCs/>
          <w:sz w:val="22"/>
          <w:szCs w:val="22"/>
        </w:rPr>
        <w:t>1</w:t>
      </w:r>
      <w:r w:rsidRPr="000D1A6C">
        <w:rPr>
          <w:rFonts w:ascii="Arial" w:eastAsia="Arial" w:hAnsi="Arial" w:cs="Arial"/>
          <w:b/>
          <w:bCs/>
          <w:sz w:val="22"/>
          <w:szCs w:val="22"/>
        </w:rPr>
        <w:t xml:space="preserve"> - VALUTAZIONE DELLE MANIFESTAZIONI DI INTERESSE</w:t>
      </w:r>
    </w:p>
    <w:p w14:paraId="69571ADD" w14:textId="77777777" w:rsidR="000537E3" w:rsidRPr="000537E3" w:rsidRDefault="000537E3" w:rsidP="00CA1C1B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Le manifestazioni di interesse pervenute saranno esaminate da un gruppo di lavoro interno nominato dall’ASL CN2.</w:t>
      </w:r>
    </w:p>
    <w:p w14:paraId="4DAE6E3F" w14:textId="77777777" w:rsidR="000537E3" w:rsidRPr="000537E3" w:rsidRDefault="000537E3" w:rsidP="00CA1C1B">
      <w:pPr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Non è prevista la formazione di una graduatoria né una selezione comparativa.</w:t>
      </w:r>
    </w:p>
    <w:p w14:paraId="19FD7039" w14:textId="298D36D7" w:rsidR="00D33E2F" w:rsidRPr="00D33E2F" w:rsidRDefault="00D33E2F" w:rsidP="00CA1C1B">
      <w:pPr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33E2F">
        <w:rPr>
          <w:rFonts w:ascii="Arial" w:eastAsia="Arial" w:hAnsi="Arial" w:cs="Arial"/>
          <w:sz w:val="22"/>
          <w:szCs w:val="22"/>
        </w:rPr>
        <w:t xml:space="preserve">La presente manifestazione di interesse ha natura esplorativa e non vincolante ed è finalizzata a individuare soggetti disponibili a collaborare con l’ASL CN2 nell’attuazione di interventi di Attività Fisica Adattata (AFA) nell’ambito </w:t>
      </w:r>
      <w:proofErr w:type="gramStart"/>
      <w:r w:rsidRPr="00D33E2F">
        <w:rPr>
          <w:rFonts w:ascii="Arial" w:eastAsia="Arial" w:hAnsi="Arial" w:cs="Arial"/>
          <w:sz w:val="22"/>
          <w:szCs w:val="22"/>
        </w:rPr>
        <w:t xml:space="preserve">del </w:t>
      </w:r>
      <w:r w:rsidR="00CA1C1B">
        <w:rPr>
          <w:rFonts w:ascii="Arial" w:eastAsia="Arial" w:hAnsi="Arial" w:cs="Arial"/>
          <w:sz w:val="22"/>
          <w:szCs w:val="22"/>
        </w:rPr>
        <w:t xml:space="preserve"> </w:t>
      </w:r>
      <w:r w:rsidR="00CA1C1B" w:rsidRPr="00CA1C1B">
        <w:rPr>
          <w:rFonts w:ascii="Arial" w:eastAsia="Arial" w:hAnsi="Arial" w:cs="Arial"/>
          <w:sz w:val="22"/>
          <w:szCs w:val="22"/>
        </w:rPr>
        <w:t>Piano</w:t>
      </w:r>
      <w:proofErr w:type="gramEnd"/>
      <w:r w:rsidR="00CA1C1B" w:rsidRPr="00CA1C1B">
        <w:rPr>
          <w:rFonts w:ascii="Arial" w:eastAsia="Arial" w:hAnsi="Arial" w:cs="Arial"/>
          <w:sz w:val="22"/>
          <w:szCs w:val="22"/>
        </w:rPr>
        <w:t xml:space="preserve"> triennale per l'Alzheimer e le Demenze </w:t>
      </w:r>
      <w:r w:rsidR="00CA1C1B">
        <w:rPr>
          <w:rFonts w:ascii="Arial" w:eastAsia="Arial" w:hAnsi="Arial" w:cs="Arial"/>
          <w:sz w:val="22"/>
          <w:szCs w:val="22"/>
        </w:rPr>
        <w:t>20</w:t>
      </w:r>
      <w:r w:rsidR="00CA1C1B" w:rsidRPr="00CA1C1B">
        <w:rPr>
          <w:rFonts w:ascii="Arial" w:eastAsia="Arial" w:hAnsi="Arial" w:cs="Arial"/>
          <w:sz w:val="22"/>
          <w:szCs w:val="22"/>
        </w:rPr>
        <w:t>24-</w:t>
      </w:r>
      <w:r w:rsidR="00CA1C1B">
        <w:rPr>
          <w:rFonts w:ascii="Arial" w:eastAsia="Arial" w:hAnsi="Arial" w:cs="Arial"/>
          <w:sz w:val="22"/>
          <w:szCs w:val="22"/>
        </w:rPr>
        <w:t>20</w:t>
      </w:r>
      <w:r w:rsidR="00CA1C1B" w:rsidRPr="00CA1C1B">
        <w:rPr>
          <w:rFonts w:ascii="Arial" w:eastAsia="Arial" w:hAnsi="Arial" w:cs="Arial"/>
          <w:sz w:val="22"/>
          <w:szCs w:val="22"/>
        </w:rPr>
        <w:t>26</w:t>
      </w:r>
      <w:r>
        <w:rPr>
          <w:rFonts w:ascii="Arial" w:eastAsia="Arial" w:hAnsi="Arial" w:cs="Arial"/>
          <w:sz w:val="22"/>
          <w:szCs w:val="22"/>
        </w:rPr>
        <w:t>.</w:t>
      </w:r>
    </w:p>
    <w:p w14:paraId="2AC6FBF9" w14:textId="77777777" w:rsidR="00D33E2F" w:rsidRPr="00D33E2F" w:rsidRDefault="00D33E2F" w:rsidP="00CA1C1B">
      <w:pPr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33E2F">
        <w:rPr>
          <w:rFonts w:ascii="Arial" w:eastAsia="Arial" w:hAnsi="Arial" w:cs="Arial"/>
          <w:sz w:val="22"/>
          <w:szCs w:val="22"/>
        </w:rPr>
        <w:t>Le proposte pervenute saranno oggetto di valutazione da parte dell’ASL CN2 sotto il profilo della coerenza con le finalità del Piano, dell’esperienza maturata, dell’adeguatezza organizzativa e della sostenibilità delle attività proposte.</w:t>
      </w:r>
    </w:p>
    <w:p w14:paraId="2EBD3AF4" w14:textId="77777777" w:rsidR="00D33E2F" w:rsidRPr="00D33E2F" w:rsidRDefault="00D33E2F" w:rsidP="00CA1C1B">
      <w:pPr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33E2F">
        <w:rPr>
          <w:rFonts w:ascii="Arial" w:eastAsia="Arial" w:hAnsi="Arial" w:cs="Arial"/>
          <w:sz w:val="22"/>
          <w:szCs w:val="22"/>
        </w:rPr>
        <w:t>L’ASL CN2 si riserva la facoltà di attivare uno o più soggetti tra quelli che avranno presentato manifestazione di interesse, anche in relazione alle risorse disponibili e alle esigenze organizzative e territoriali, senza che ciò comporti la formazione di graduatorie né l’instaurazione di rapporti esclusivi.</w:t>
      </w:r>
    </w:p>
    <w:p w14:paraId="2C8B5EA9" w14:textId="77777777" w:rsidR="00D33E2F" w:rsidRPr="00D33E2F" w:rsidRDefault="00D33E2F" w:rsidP="00CA1C1B">
      <w:pPr>
        <w:spacing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33E2F">
        <w:rPr>
          <w:rFonts w:ascii="Arial" w:eastAsia="Arial" w:hAnsi="Arial" w:cs="Arial"/>
          <w:sz w:val="22"/>
          <w:szCs w:val="22"/>
        </w:rPr>
        <w:t>L’eventuale attivazione delle attività avverrà nel rispetto delle procedure aziendali e mediante specifici atti o accordi, che disciplineranno nel dettaglio modalità operative, durata, monitoraggio e utilizzo delle risorse.</w:t>
      </w:r>
    </w:p>
    <w:p w14:paraId="79BB3FD3" w14:textId="46635B5C" w:rsidR="00D33E2F" w:rsidRDefault="00D33E2F" w:rsidP="00CA1C1B">
      <w:pPr>
        <w:spacing w:before="120" w:after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D33E2F">
        <w:rPr>
          <w:rFonts w:ascii="Arial" w:eastAsia="Arial" w:hAnsi="Arial" w:cs="Arial"/>
          <w:sz w:val="22"/>
          <w:szCs w:val="22"/>
        </w:rPr>
        <w:t>Resta inteso che la partecipazione alla presente manifestazione di interesse non comporta alcun diritto o aspettativa in capo ai soggetti proponenti, né impegna l’ASL CN2 all’attivazione di rapporti, al rinnovo automatico delle attività o alla prosecuzione delle stesse oltre il periodo eventualmente autorizzato.</w:t>
      </w:r>
    </w:p>
    <w:p w14:paraId="6CB4C092" w14:textId="77777777" w:rsidR="00CA1C1B" w:rsidRPr="00D33E2F" w:rsidRDefault="00CA1C1B" w:rsidP="00CA1C1B">
      <w:pPr>
        <w:spacing w:before="120" w:after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41EDD7D" w14:textId="77777777" w:rsidR="00CA1C1B" w:rsidRDefault="000537E3" w:rsidP="00CA1C1B">
      <w:pPr>
        <w:spacing w:before="120" w:after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</w:t>
      </w:r>
      <w:r w:rsidR="00CA1C1B">
        <w:rPr>
          <w:rFonts w:ascii="Arial" w:eastAsia="Arial" w:hAnsi="Arial" w:cs="Arial"/>
          <w:b/>
          <w:bCs/>
          <w:sz w:val="22"/>
          <w:szCs w:val="22"/>
        </w:rPr>
        <w:t>2</w:t>
      </w:r>
      <w:r w:rsidRPr="000537E3">
        <w:rPr>
          <w:rFonts w:ascii="Arial" w:eastAsia="Arial" w:hAnsi="Arial" w:cs="Arial"/>
          <w:b/>
          <w:bCs/>
          <w:sz w:val="22"/>
          <w:szCs w:val="22"/>
        </w:rPr>
        <w:t xml:space="preserve"> - TRATTAMENTO DEI DATI PERSONALI</w:t>
      </w:r>
    </w:p>
    <w:p w14:paraId="2D7C147C" w14:textId="199B4125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I dati personali forniti dai soggetti interessati saranno trattati nel rispetto del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D.Lgs.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 xml:space="preserve"> n. 196/2003 e </w:t>
      </w:r>
      <w:proofErr w:type="spellStart"/>
      <w:r w:rsidRPr="000537E3">
        <w:rPr>
          <w:rFonts w:ascii="Arial" w:eastAsia="Arial" w:hAnsi="Arial" w:cs="Arial"/>
          <w:sz w:val="22"/>
          <w:szCs w:val="22"/>
        </w:rPr>
        <w:t>ss.mm.ii</w:t>
      </w:r>
      <w:proofErr w:type="spellEnd"/>
      <w:r w:rsidRPr="000537E3">
        <w:rPr>
          <w:rFonts w:ascii="Arial" w:eastAsia="Arial" w:hAnsi="Arial" w:cs="Arial"/>
          <w:sz w:val="22"/>
          <w:szCs w:val="22"/>
        </w:rPr>
        <w:t>. e del Regolamento UE n. 2016/679 (GDPR), esclusivamente per le finalità connesse al presente Avviso.</w:t>
      </w:r>
    </w:p>
    <w:p w14:paraId="0C2AADF2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C5FC8AC" w14:textId="2CD5FBAC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lastRenderedPageBreak/>
        <w:t>ART. 1</w:t>
      </w:r>
      <w:r w:rsidR="00CA1C1B">
        <w:rPr>
          <w:rFonts w:ascii="Arial" w:eastAsia="Arial" w:hAnsi="Arial" w:cs="Arial"/>
          <w:b/>
          <w:bCs/>
          <w:sz w:val="22"/>
          <w:szCs w:val="22"/>
        </w:rPr>
        <w:t>3</w:t>
      </w:r>
      <w:r w:rsidRPr="000537E3">
        <w:rPr>
          <w:rFonts w:ascii="Arial" w:eastAsia="Arial" w:hAnsi="Arial" w:cs="Arial"/>
          <w:b/>
          <w:bCs/>
          <w:sz w:val="22"/>
          <w:szCs w:val="22"/>
        </w:rPr>
        <w:t xml:space="preserve"> - PUBBLICITÀ</w:t>
      </w:r>
    </w:p>
    <w:p w14:paraId="61A24B52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>Il presente Avviso è pubblicato sul sito istituzionale dell’ASL CN2 nella sezione “Bandi di gara e contratti”.</w:t>
      </w:r>
    </w:p>
    <w:p w14:paraId="2A3064A7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0B2F0556" w14:textId="25BCC5A3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537E3">
        <w:rPr>
          <w:rFonts w:ascii="Arial" w:eastAsia="Arial" w:hAnsi="Arial" w:cs="Arial"/>
          <w:b/>
          <w:bCs/>
          <w:sz w:val="22"/>
          <w:szCs w:val="22"/>
        </w:rPr>
        <w:t>ART. 1</w:t>
      </w:r>
      <w:r w:rsidR="00CA1C1B">
        <w:rPr>
          <w:rFonts w:ascii="Arial" w:eastAsia="Arial" w:hAnsi="Arial" w:cs="Arial"/>
          <w:b/>
          <w:bCs/>
          <w:sz w:val="22"/>
          <w:szCs w:val="22"/>
        </w:rPr>
        <w:t>4</w:t>
      </w:r>
      <w:r w:rsidRPr="000537E3">
        <w:rPr>
          <w:rFonts w:ascii="Arial" w:eastAsia="Arial" w:hAnsi="Arial" w:cs="Arial"/>
          <w:b/>
          <w:bCs/>
          <w:sz w:val="22"/>
          <w:szCs w:val="22"/>
        </w:rPr>
        <w:t xml:space="preserve"> - INFORMAZIONI</w:t>
      </w:r>
    </w:p>
    <w:p w14:paraId="25EC6639" w14:textId="370102E9" w:rsid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0537E3">
        <w:rPr>
          <w:rFonts w:ascii="Arial" w:eastAsia="Arial" w:hAnsi="Arial" w:cs="Arial"/>
          <w:sz w:val="22"/>
          <w:szCs w:val="22"/>
        </w:rPr>
        <w:t xml:space="preserve">Per eventuali chiarimenti o informazioni è possibile rivolgersi al Direttore S.C. Psicologia, la Dott.ssa Ileana AGNELLI, tramite e-mail: </w:t>
      </w:r>
      <w:hyperlink r:id="rId10" w:history="1">
        <w:r w:rsidRPr="005466F5">
          <w:rPr>
            <w:rStyle w:val="Collegamentoipertestuale"/>
            <w:rFonts w:ascii="Arial" w:eastAsia="Arial" w:hAnsi="Arial" w:cs="Arial"/>
            <w:sz w:val="22"/>
            <w:szCs w:val="22"/>
          </w:rPr>
          <w:t>iagnelli@aslcn2.it</w:t>
        </w:r>
      </w:hyperlink>
    </w:p>
    <w:p w14:paraId="7ADAB173" w14:textId="77777777" w:rsidR="000537E3" w:rsidRPr="000537E3" w:rsidRDefault="000537E3" w:rsidP="000537E3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2DFCFEC" w14:textId="77777777" w:rsidR="007D4F14" w:rsidRDefault="007D4F14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F387D4F" w14:textId="77777777" w:rsidR="007D4F14" w:rsidRDefault="00AD2B75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Allegati al presente Avviso:  </w:t>
      </w:r>
    </w:p>
    <w:p w14:paraId="052BFAD2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3A9D6A7" w14:textId="70C6A309" w:rsidR="00B01A52" w:rsidRDefault="00AD2B75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Domanda di partecipazione</w:t>
      </w:r>
    </w:p>
    <w:p w14:paraId="70E5EBBA" w14:textId="43E1A329" w:rsidR="0055217A" w:rsidRPr="00B01A52" w:rsidRDefault="00443944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Autod</w:t>
      </w:r>
      <w:r w:rsidR="0055217A">
        <w:rPr>
          <w:rFonts w:ascii="Arial" w:eastAsia="Arial" w:hAnsi="Arial" w:cs="Arial"/>
          <w:sz w:val="22"/>
          <w:szCs w:val="22"/>
        </w:rPr>
        <w:t xml:space="preserve">ichiarazione </w:t>
      </w:r>
      <w:r w:rsidR="0055217A" w:rsidRPr="0055217A">
        <w:rPr>
          <w:rFonts w:ascii="Arial" w:eastAsia="Arial" w:hAnsi="Arial" w:cs="Arial"/>
          <w:sz w:val="22"/>
          <w:szCs w:val="22"/>
        </w:rPr>
        <w:t>sostitutiva di atto di notorietà</w:t>
      </w:r>
    </w:p>
    <w:p w14:paraId="7FA3AC29" w14:textId="6BD0895A" w:rsidR="00B01A52" w:rsidRDefault="00AD2B75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Informativa privacy</w:t>
      </w:r>
    </w:p>
    <w:p w14:paraId="50635B10" w14:textId="14580F5F" w:rsidR="000537E3" w:rsidRPr="00B01A52" w:rsidRDefault="000537E3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Patto di integrità</w:t>
      </w:r>
    </w:p>
    <w:sectPr w:rsidR="000537E3" w:rsidRPr="00B01A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5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47438" w14:textId="77777777" w:rsidR="00F14176" w:rsidRDefault="00F14176">
      <w:r>
        <w:separator/>
      </w:r>
    </w:p>
  </w:endnote>
  <w:endnote w:type="continuationSeparator" w:id="0">
    <w:p w14:paraId="0A7AB944" w14:textId="77777777" w:rsidR="00F14176" w:rsidRDefault="00F1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06404A4-F81C-49D8-9C06-246C28719D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1379E41D-CF62-478B-8283-B2CF27447DA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A5325B9-947F-423E-83B6-927559002449}"/>
    <w:embedBold r:id="rId4" w:fontKey="{02F982D6-68D8-49FB-AC21-9879EDD84B8E}"/>
    <w:embedBoldItalic r:id="rId5" w:fontKey="{EABBC5A5-27D6-4ED4-9F60-58DDA438E9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E8BFB77-F543-4681-9ED8-1CAFE1EE5850}"/>
    <w:embedBold r:id="rId7" w:fontKey="{27A190DD-AF24-42CC-8D56-BBCE20F01349}"/>
    <w:embedBoldItalic r:id="rId8" w:fontKey="{6BC1AD59-7C1F-4473-8656-5FDDA7B968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B6C4617-84A2-4849-BE66-EE45EE0421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870D0307-B2B5-4190-AB9A-CDBD11C7F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5AAEC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7B37FA3" wp14:editId="6C347451">
              <wp:simplePos x="0" y="0"/>
              <wp:positionH relativeFrom="column">
                <wp:posOffset>-4761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72620"/>
                        <a:ext cx="14760" cy="14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5F3B0B" w14:textId="77777777" w:rsidR="007D4F14" w:rsidRDefault="00AD2B75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B37FA3" id="Rettangolo 3" o:spid="_x0000_s1026" style="position:absolute;margin-left:-.35pt;margin-top:-.3pt;width:1.9pt;height:1.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" filled="f" stroked="f">
              <v:textbox inset="0,0,0,0">
                <w:txbxContent>
                  <w:p w14:paraId="335F3B0B" w14:textId="77777777" w:rsidR="007D4F14" w:rsidRDefault="00AD2B75">
                    <w:pPr>
                      <w:ind w:hanging="2"/>
                      <w:textDirection w:val="btLr"/>
                    </w:pPr>
                    <w:r>
                      <w:rPr>
                        <w:color w:val="000000"/>
                      </w:rPr>
                      <w:t xml:space="preserve"> PAGE 0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7564C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2B47">
      <w:rPr>
        <w:noProof/>
        <w:color w:val="000000"/>
      </w:rPr>
      <w:t>1</w:t>
    </w:r>
    <w:r>
      <w:rPr>
        <w:color w:val="000000"/>
      </w:rPr>
      <w:fldChar w:fldCharType="end"/>
    </w:r>
  </w:p>
  <w:p w14:paraId="65B6644B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6400" w14:textId="77777777" w:rsidR="007D4F14" w:rsidRDefault="00AD2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341EA1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88E98" w14:textId="77777777" w:rsidR="00F14176" w:rsidRDefault="00F14176">
      <w:r>
        <w:separator/>
      </w:r>
    </w:p>
  </w:footnote>
  <w:footnote w:type="continuationSeparator" w:id="0">
    <w:p w14:paraId="01D8823D" w14:textId="77777777" w:rsidR="00F14176" w:rsidRDefault="00F14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A309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E1EAF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A7F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7227"/>
    <w:multiLevelType w:val="hybridMultilevel"/>
    <w:tmpl w:val="4560D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439F6"/>
    <w:multiLevelType w:val="multilevel"/>
    <w:tmpl w:val="995E24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7B102C"/>
    <w:multiLevelType w:val="multilevel"/>
    <w:tmpl w:val="2390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F0335"/>
    <w:multiLevelType w:val="hybridMultilevel"/>
    <w:tmpl w:val="6D26E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51387"/>
    <w:multiLevelType w:val="multilevel"/>
    <w:tmpl w:val="BFC6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E05AF"/>
    <w:multiLevelType w:val="multilevel"/>
    <w:tmpl w:val="9368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170218"/>
    <w:multiLevelType w:val="hybridMultilevel"/>
    <w:tmpl w:val="B0867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D0A7B"/>
    <w:multiLevelType w:val="multilevel"/>
    <w:tmpl w:val="7D94024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A1171A"/>
    <w:multiLevelType w:val="hybridMultilevel"/>
    <w:tmpl w:val="0B96C7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74F9E"/>
    <w:multiLevelType w:val="hybridMultilevel"/>
    <w:tmpl w:val="51EC4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C4CB2"/>
    <w:multiLevelType w:val="multilevel"/>
    <w:tmpl w:val="F94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170F64"/>
    <w:multiLevelType w:val="hybridMultilevel"/>
    <w:tmpl w:val="525E41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169A7"/>
    <w:multiLevelType w:val="hybridMultilevel"/>
    <w:tmpl w:val="969EC0EA"/>
    <w:lvl w:ilvl="0" w:tplc="5FE8CD8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E3737"/>
    <w:multiLevelType w:val="multilevel"/>
    <w:tmpl w:val="D6E0E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9E13BAB"/>
    <w:multiLevelType w:val="multilevel"/>
    <w:tmpl w:val="ACDE6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62097391">
    <w:abstractNumId w:val="1"/>
  </w:num>
  <w:num w:numId="2" w16cid:durableId="1448546657">
    <w:abstractNumId w:val="14"/>
  </w:num>
  <w:num w:numId="3" w16cid:durableId="136268986">
    <w:abstractNumId w:val="13"/>
  </w:num>
  <w:num w:numId="4" w16cid:durableId="1131484635">
    <w:abstractNumId w:val="2"/>
  </w:num>
  <w:num w:numId="5" w16cid:durableId="1405028778">
    <w:abstractNumId w:val="7"/>
  </w:num>
  <w:num w:numId="6" w16cid:durableId="1585533489">
    <w:abstractNumId w:val="4"/>
  </w:num>
  <w:num w:numId="7" w16cid:durableId="241724135">
    <w:abstractNumId w:val="5"/>
  </w:num>
  <w:num w:numId="8" w16cid:durableId="2110543352">
    <w:abstractNumId w:val="12"/>
  </w:num>
  <w:num w:numId="9" w16cid:durableId="1651984683">
    <w:abstractNumId w:val="6"/>
  </w:num>
  <w:num w:numId="10" w16cid:durableId="1885604461">
    <w:abstractNumId w:val="3"/>
  </w:num>
  <w:num w:numId="11" w16cid:durableId="346442202">
    <w:abstractNumId w:val="0"/>
  </w:num>
  <w:num w:numId="12" w16cid:durableId="76950069">
    <w:abstractNumId w:val="9"/>
  </w:num>
  <w:num w:numId="13" w16cid:durableId="2006853512">
    <w:abstractNumId w:val="11"/>
  </w:num>
  <w:num w:numId="14" w16cid:durableId="2005695068">
    <w:abstractNumId w:val="8"/>
  </w:num>
  <w:num w:numId="15" w16cid:durableId="13567302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14"/>
    <w:rsid w:val="000537E3"/>
    <w:rsid w:val="000D1A6C"/>
    <w:rsid w:val="001D641E"/>
    <w:rsid w:val="00223DDF"/>
    <w:rsid w:val="00306A2B"/>
    <w:rsid w:val="0037080A"/>
    <w:rsid w:val="00393F98"/>
    <w:rsid w:val="003A7541"/>
    <w:rsid w:val="00443944"/>
    <w:rsid w:val="0046153F"/>
    <w:rsid w:val="004B2A05"/>
    <w:rsid w:val="0055217A"/>
    <w:rsid w:val="00567F10"/>
    <w:rsid w:val="00604061"/>
    <w:rsid w:val="006217BD"/>
    <w:rsid w:val="006401B0"/>
    <w:rsid w:val="007278B1"/>
    <w:rsid w:val="00742B47"/>
    <w:rsid w:val="00746A99"/>
    <w:rsid w:val="007722E4"/>
    <w:rsid w:val="007A444F"/>
    <w:rsid w:val="007D4F14"/>
    <w:rsid w:val="008346AA"/>
    <w:rsid w:val="0085619F"/>
    <w:rsid w:val="008C4FBD"/>
    <w:rsid w:val="008E348C"/>
    <w:rsid w:val="0090480B"/>
    <w:rsid w:val="00970544"/>
    <w:rsid w:val="00994B82"/>
    <w:rsid w:val="009F6D3E"/>
    <w:rsid w:val="00AA6C0E"/>
    <w:rsid w:val="00AD2B75"/>
    <w:rsid w:val="00B01860"/>
    <w:rsid w:val="00B01A52"/>
    <w:rsid w:val="00B56E47"/>
    <w:rsid w:val="00BC520B"/>
    <w:rsid w:val="00BD39B6"/>
    <w:rsid w:val="00C12A0D"/>
    <w:rsid w:val="00C40C10"/>
    <w:rsid w:val="00C85411"/>
    <w:rsid w:val="00CA1C1B"/>
    <w:rsid w:val="00D02566"/>
    <w:rsid w:val="00D25793"/>
    <w:rsid w:val="00D33E2F"/>
    <w:rsid w:val="00D63EFB"/>
    <w:rsid w:val="00E370BE"/>
    <w:rsid w:val="00ED4A65"/>
    <w:rsid w:val="00EE740C"/>
    <w:rsid w:val="00F14176"/>
    <w:rsid w:val="00F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8A59"/>
  <w15:docId w15:val="{8A95CE10-035C-44AD-BA3D-4AEB99C4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1Carattere">
    <w:name w:val="Titolo 1 Carattere"/>
    <w:uiPriority w:val="9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customStyle="1" w:styleId="Titolo2Carattere">
    <w:name w:val="Titolo 2 Carattere"/>
    <w:uiPriority w:val="9"/>
    <w:semiHidden/>
    <w:qFormat/>
    <w:rsid w:val="0047267F"/>
    <w:rPr>
      <w:rFonts w:ascii="Cambria" w:eastAsia="Times New Roman" w:hAnsi="Cambria" w:cs="Times New Roman"/>
      <w:b/>
      <w:bCs/>
      <w:i/>
      <w:iCs/>
      <w:sz w:val="28"/>
      <w:szCs w:val="28"/>
      <w:vertAlign w:val="subscript"/>
    </w:rPr>
  </w:style>
  <w:style w:type="character" w:customStyle="1" w:styleId="Titolo3Carattere">
    <w:name w:val="Titolo 3 Carattere"/>
    <w:uiPriority w:val="9"/>
    <w:semiHidden/>
    <w:qFormat/>
    <w:rsid w:val="0047267F"/>
    <w:rPr>
      <w:rFonts w:ascii="Cambria" w:eastAsia="Times New Roman" w:hAnsi="Cambria" w:cs="Times New Roman"/>
      <w:b/>
      <w:bCs/>
      <w:sz w:val="26"/>
      <w:szCs w:val="26"/>
      <w:vertAlign w:val="subscript"/>
    </w:rPr>
  </w:style>
  <w:style w:type="character" w:customStyle="1" w:styleId="Titolo4Carattere">
    <w:name w:val="Titolo 4 Carattere"/>
    <w:uiPriority w:val="9"/>
    <w:semiHidden/>
    <w:qFormat/>
    <w:rsid w:val="0047267F"/>
    <w:rPr>
      <w:rFonts w:ascii="Calibri" w:eastAsia="Times New Roman" w:hAnsi="Calibri" w:cs="Times New Roman"/>
      <w:b/>
      <w:bCs/>
      <w:sz w:val="28"/>
      <w:szCs w:val="28"/>
      <w:vertAlign w:val="subscript"/>
    </w:rPr>
  </w:style>
  <w:style w:type="character" w:customStyle="1" w:styleId="Titolo5Carattere">
    <w:name w:val="Titolo 5 Carattere"/>
    <w:uiPriority w:val="9"/>
    <w:semiHidden/>
    <w:qFormat/>
    <w:rsid w:val="0047267F"/>
    <w:rPr>
      <w:rFonts w:ascii="Calibri" w:eastAsia="Times New Roman" w:hAnsi="Calibri" w:cs="Times New Roman"/>
      <w:b/>
      <w:bCs/>
      <w:i/>
      <w:iCs/>
      <w:sz w:val="26"/>
      <w:szCs w:val="26"/>
      <w:vertAlign w:val="subscript"/>
    </w:rPr>
  </w:style>
  <w:style w:type="character" w:customStyle="1" w:styleId="Titolo6Carattere">
    <w:name w:val="Titolo 6 Carattere"/>
    <w:uiPriority w:val="9"/>
    <w:semiHidden/>
    <w:qFormat/>
    <w:rsid w:val="0047267F"/>
    <w:rPr>
      <w:rFonts w:ascii="Calibri" w:eastAsia="Times New Roman" w:hAnsi="Calibri" w:cs="Times New Roman"/>
      <w:b/>
      <w:bCs/>
      <w:vertAlign w:val="subscript"/>
    </w:rPr>
  </w:style>
  <w:style w:type="character" w:customStyle="1" w:styleId="TitoloCarattere">
    <w:name w:val="Titolo Carattere"/>
    <w:uiPriority w:val="10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styleId="Rimandocommento">
    <w:name w:val="annotation reference"/>
    <w:uiPriority w:val="99"/>
    <w:qFormat/>
    <w:rsid w:val="005D16F0"/>
    <w:rPr>
      <w:rFonts w:cs="Times New Roman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stocommentoCarattere">
    <w:name w:val="Testo commento Carattere"/>
    <w:link w:val="Testocommento"/>
    <w:uiPriority w:val="99"/>
    <w:semiHidden/>
    <w:qFormat/>
    <w:rsid w:val="0047267F"/>
    <w:rPr>
      <w:sz w:val="20"/>
      <w:szCs w:val="20"/>
      <w:vertAlign w:val="subscript"/>
    </w:rPr>
  </w:style>
  <w:style w:type="character" w:customStyle="1" w:styleId="SoggettocommentoCarattere">
    <w:name w:val="Soggetto commento Carattere"/>
    <w:link w:val="Soggettocommento"/>
    <w:uiPriority w:val="99"/>
    <w:semiHidden/>
    <w:qFormat/>
    <w:rsid w:val="0047267F"/>
    <w:rPr>
      <w:b/>
      <w:bCs/>
      <w:sz w:val="20"/>
      <w:szCs w:val="20"/>
      <w:vertAlign w:val="subscript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47267F"/>
    <w:rPr>
      <w:sz w:val="0"/>
      <w:szCs w:val="0"/>
      <w:vertAlign w:val="subscript"/>
    </w:rPr>
  </w:style>
  <w:style w:type="character" w:customStyle="1" w:styleId="SottotitoloCarattere">
    <w:name w:val="Sottotitolo Carattere"/>
    <w:uiPriority w:val="11"/>
    <w:qFormat/>
    <w:rsid w:val="0047267F"/>
    <w:rPr>
      <w:rFonts w:ascii="Cambria" w:eastAsia="Times New Roman" w:hAnsi="Cambria" w:cs="Times New Roman"/>
      <w:sz w:val="24"/>
      <w:szCs w:val="24"/>
      <w:vertAlign w:val="subscript"/>
    </w:rPr>
  </w:style>
  <w:style w:type="character" w:customStyle="1" w:styleId="InternetLink">
    <w:name w:val="Internet Link"/>
    <w:uiPriority w:val="99"/>
    <w:qFormat/>
    <w:rsid w:val="001971DE"/>
    <w:rPr>
      <w:rFonts w:cs="Times New Roman"/>
      <w:color w:val="0000FF"/>
      <w:u w:val="single"/>
    </w:rPr>
  </w:style>
  <w:style w:type="character" w:customStyle="1" w:styleId="Menzionenonrisolta1">
    <w:name w:val="Menzione non risolta1"/>
    <w:uiPriority w:val="99"/>
    <w:semiHidden/>
    <w:qFormat/>
    <w:rsid w:val="001971DE"/>
    <w:rPr>
      <w:rFonts w:cs="Times New Roman"/>
      <w:color w:val="605E5C"/>
      <w:shd w:val="clear" w:color="auto" w:fill="E1DFDD"/>
    </w:rPr>
  </w:style>
  <w:style w:type="character" w:styleId="Enfasigrassetto">
    <w:name w:val="Strong"/>
    <w:uiPriority w:val="22"/>
    <w:qFormat/>
    <w:rsid w:val="00441C90"/>
    <w:rPr>
      <w:rFonts w:cs="Times New Roman"/>
      <w:b/>
      <w:bCs/>
    </w:rPr>
  </w:style>
  <w:style w:type="character" w:customStyle="1" w:styleId="PidipaginaCarattere">
    <w:name w:val="Piè di pagina Carattere"/>
    <w:link w:val="Pidipagina"/>
    <w:uiPriority w:val="99"/>
    <w:qFormat/>
    <w:rsid w:val="0047267F"/>
    <w:rPr>
      <w:sz w:val="24"/>
      <w:szCs w:val="24"/>
      <w:vertAlign w:val="subscript"/>
    </w:rPr>
  </w:style>
  <w:style w:type="character" w:styleId="Numeropagina">
    <w:name w:val="page number"/>
    <w:uiPriority w:val="99"/>
    <w:qFormat/>
    <w:rsid w:val="008C3626"/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qFormat/>
    <w:rsid w:val="002D63AA"/>
    <w:rPr>
      <w:sz w:val="24"/>
      <w:szCs w:val="24"/>
      <w:vertAlign w:val="subscript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5237D6"/>
    <w:rPr>
      <w:color w:val="605E5C"/>
      <w:shd w:val="clear" w:color="auto" w:fill="E1DFDD"/>
    </w:r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styleId="Testocommento">
    <w:name w:val="annotation text"/>
    <w:basedOn w:val="Normale"/>
    <w:link w:val="TestocommentoCarattere"/>
    <w:uiPriority w:val="99"/>
    <w:qFormat/>
    <w:rsid w:val="005D1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qFormat/>
    <w:rsid w:val="005D16F0"/>
    <w:rPr>
      <w:b/>
      <w:bCs/>
    </w:rPr>
  </w:style>
  <w:style w:type="paragraph" w:styleId="Testofumetto">
    <w:name w:val="Balloon Text"/>
    <w:basedOn w:val="Normale"/>
    <w:link w:val="TestofumettoCarattere"/>
    <w:uiPriority w:val="99"/>
    <w:qFormat/>
    <w:rsid w:val="005D16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87D6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qFormat/>
    <w:rsid w:val="00441C90"/>
    <w:pPr>
      <w:spacing w:beforeAutospacing="1" w:afterAutospacing="1"/>
      <w:ind w:firstLine="0"/>
    </w:p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uiPriority w:val="99"/>
    <w:rsid w:val="008C3626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2D63AA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</w:style>
  <w:style w:type="table" w:customStyle="1" w:styleId="TableNormal1">
    <w:name w:val="Table Normal1"/>
    <w:uiPriority w:val="99"/>
    <w:rsid w:val="005D16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D33E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agnelli@aslcn2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cn2@legalmail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h2Syme3I38Qk2G/Zawsu6TWiBw==">CgMxLjA4AHIhMWN0MnBkZVZmem8zNEZRY1BPbXVZaVdMbmdXaHRHRkJD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Bertero Alessandra Maddalena</cp:lastModifiedBy>
  <cp:revision>6</cp:revision>
  <cp:lastPrinted>2026-01-13T09:12:00Z</cp:lastPrinted>
  <dcterms:created xsi:type="dcterms:W3CDTF">2026-01-10T23:26:00Z</dcterms:created>
  <dcterms:modified xsi:type="dcterms:W3CDTF">2026-01-15T09:11:00Z</dcterms:modified>
</cp:coreProperties>
</file>