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17A6" w14:textId="17474DFE" w:rsidR="00C67616" w:rsidRDefault="00684F85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7CC38732" wp14:editId="2587C25F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1990" w14:textId="77777777" w:rsidR="00C67616" w:rsidRDefault="00684F85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2A7CCF9" wp14:editId="7A6F18BD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967B" w14:textId="071C663C" w:rsidR="00C67616" w:rsidRDefault="00CD0949">
      <w:pPr>
        <w:pStyle w:val="Corpotesto"/>
        <w:rPr>
          <w:sz w:val="26"/>
        </w:rPr>
      </w:pPr>
      <w:r>
        <w:rPr>
          <w:noProof/>
        </w:rPr>
        <w:drawing>
          <wp:inline distT="0" distB="0" distL="0" distR="0" wp14:anchorId="643879B8" wp14:editId="21D5DF66">
            <wp:extent cx="1419225" cy="4269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09" cy="4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DF8D" w14:textId="77777777" w:rsidR="00C67616" w:rsidRDefault="00C67616">
      <w:pPr>
        <w:pStyle w:val="Titolo"/>
      </w:pPr>
    </w:p>
    <w:p w14:paraId="6E96E927" w14:textId="77777777" w:rsidR="00C67616" w:rsidRDefault="00C67616">
      <w:pPr>
        <w:pStyle w:val="Corpotesto"/>
        <w:rPr>
          <w:b/>
          <w:sz w:val="26"/>
        </w:rPr>
      </w:pPr>
    </w:p>
    <w:p w14:paraId="2E7B8191" w14:textId="77777777" w:rsidR="00C67616" w:rsidRPr="0085286B" w:rsidRDefault="00C67616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</w:p>
    <w:p w14:paraId="53267004" w14:textId="77777777" w:rsidR="00C67616" w:rsidRPr="0085286B" w:rsidRDefault="00684F85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DICHIARAZIONE</w:t>
      </w:r>
      <w:r w:rsidRPr="0085286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85286B" w:rsidRPr="0085286B">
        <w:rPr>
          <w:rFonts w:ascii="Verdana" w:hAnsi="Verdana"/>
          <w:b/>
          <w:sz w:val="20"/>
          <w:szCs w:val="20"/>
        </w:rPr>
        <w:t>RISPETTO PRINCIPI TRASVERSALI PNRR</w:t>
      </w:r>
    </w:p>
    <w:p w14:paraId="482A421D" w14:textId="77777777" w:rsidR="008F1A37" w:rsidRDefault="008F1A37" w:rsidP="008F1A37">
      <w:pPr>
        <w:widowControl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14:paraId="39D01581" w14:textId="77777777" w:rsidR="00407E34" w:rsidRDefault="00407E34" w:rsidP="00407E34">
      <w:pPr>
        <w:rPr>
          <w:rFonts w:ascii="Arial" w:hAnsi="Arial" w:cs="Arial"/>
          <w:b/>
        </w:rPr>
      </w:pPr>
      <w:r w:rsidRPr="008245D4">
        <w:rPr>
          <w:rFonts w:ascii="Arial" w:eastAsia="Arial" w:hAnsi="Arial" w:cs="Arial"/>
          <w:b/>
        </w:rPr>
        <w:t>PNRR – MISSIONE PNRR M6C2 INVESTIMENTO 1.3</w:t>
      </w:r>
      <w:r w:rsidRPr="00A1329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245D4">
        <w:rPr>
          <w:rFonts w:ascii="Arial" w:hAnsi="Arial" w:cs="Arial"/>
          <w:b/>
        </w:rPr>
        <w:t>CUP G61E23000060006</w:t>
      </w:r>
      <w:r w:rsidRPr="002C5BDD">
        <w:rPr>
          <w:rFonts w:ascii="Arial" w:hAnsi="Arial" w:cs="Arial"/>
          <w:b/>
        </w:rPr>
        <w:t>.</w:t>
      </w:r>
      <w:r w:rsidRPr="00A13293">
        <w:rPr>
          <w:rFonts w:ascii="Arial" w:hAnsi="Arial" w:cs="Arial"/>
          <w:b/>
        </w:rPr>
        <w:t xml:space="preserve"> </w:t>
      </w:r>
    </w:p>
    <w:p w14:paraId="7ED5D0AC" w14:textId="77777777" w:rsidR="00407E34" w:rsidRPr="00A13293" w:rsidRDefault="00407E34" w:rsidP="00407E34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ADEGUAMENTO AL FSE 2.0.</w:t>
      </w:r>
    </w:p>
    <w:p w14:paraId="6BB35C61" w14:textId="77777777" w:rsidR="00407E34" w:rsidRDefault="00407E34" w:rsidP="00407E34">
      <w:pPr>
        <w:spacing w:after="37"/>
        <w:ind w:left="-5" w:right="1313"/>
        <w:rPr>
          <w:rFonts w:ascii="Arial" w:hAnsi="Arial" w:cs="Arial"/>
          <w:b/>
        </w:rPr>
      </w:pPr>
      <w:r w:rsidRPr="00AB2645">
        <w:rPr>
          <w:rFonts w:ascii="Arial" w:hAnsi="Arial" w:cs="Arial"/>
          <w:b/>
        </w:rPr>
        <w:t>TRATTATIVA DIRETTA N.</w:t>
      </w:r>
      <w:r w:rsidRPr="008245D4">
        <w:rPr>
          <w:rFonts w:ascii="Arial" w:hAnsi="Arial" w:cs="Arial"/>
          <w:b/>
        </w:rPr>
        <w:t xml:space="preserve"> </w:t>
      </w:r>
      <w:r w:rsidRPr="00B55D71">
        <w:rPr>
          <w:rFonts w:ascii="Arial" w:hAnsi="Arial" w:cs="Arial"/>
          <w:b/>
        </w:rPr>
        <w:t>5883909</w:t>
      </w:r>
      <w:r>
        <w:rPr>
          <w:rFonts w:ascii="Arial" w:hAnsi="Arial" w:cs="Arial"/>
          <w:b/>
        </w:rPr>
        <w:t>.</w:t>
      </w:r>
    </w:p>
    <w:p w14:paraId="28CDDBB4" w14:textId="31D52992" w:rsidR="00C67616" w:rsidRPr="0085286B" w:rsidRDefault="00684F85" w:rsidP="00FE07C2">
      <w:pPr>
        <w:pStyle w:val="Corpotesto"/>
        <w:spacing w:before="159"/>
        <w:ind w:right="232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Il sottoscritto</w:t>
      </w:r>
      <w:r w:rsidR="0085286B" w:rsidRPr="0085286B">
        <w:rPr>
          <w:rFonts w:ascii="Verdana" w:hAnsi="Verdana"/>
          <w:sz w:val="20"/>
          <w:szCs w:val="20"/>
        </w:rPr>
        <w:t xml:space="preserve">______ </w:t>
      </w:r>
      <w:r w:rsidRPr="0085286B">
        <w:rPr>
          <w:rFonts w:ascii="Verdana" w:hAnsi="Verdana"/>
          <w:sz w:val="20"/>
          <w:szCs w:val="20"/>
        </w:rPr>
        <w:t xml:space="preserve">nato </w:t>
      </w:r>
      <w:proofErr w:type="spellStart"/>
      <w:r w:rsidRPr="0085286B">
        <w:rPr>
          <w:rFonts w:ascii="Verdana" w:hAnsi="Verdana"/>
          <w:sz w:val="20"/>
          <w:szCs w:val="20"/>
        </w:rPr>
        <w:t>a</w:t>
      </w:r>
      <w:r w:rsidR="0085286B" w:rsidRPr="0085286B">
        <w:rPr>
          <w:rFonts w:ascii="Verdana" w:hAnsi="Verdana"/>
          <w:sz w:val="20"/>
          <w:szCs w:val="20"/>
        </w:rPr>
        <w:t>_____</w:t>
      </w:r>
      <w:r w:rsidR="00D562BF">
        <w:rPr>
          <w:rFonts w:ascii="Verdana" w:hAnsi="Verdana"/>
          <w:sz w:val="20"/>
          <w:szCs w:val="20"/>
        </w:rPr>
        <w:t>il</w:t>
      </w:r>
      <w:proofErr w:type="spellEnd"/>
      <w:r w:rsidR="0085286B" w:rsidRPr="0085286B">
        <w:rPr>
          <w:rFonts w:ascii="Verdana" w:hAnsi="Verdana"/>
          <w:sz w:val="20"/>
          <w:szCs w:val="20"/>
        </w:rPr>
        <w:t xml:space="preserve"> ________</w:t>
      </w:r>
      <w:r w:rsidRPr="0085286B">
        <w:rPr>
          <w:rFonts w:ascii="Verdana" w:hAnsi="Verdana"/>
          <w:sz w:val="20"/>
          <w:szCs w:val="20"/>
        </w:rPr>
        <w:t>C.F.        domiciliato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per la carica presso la sede societaria ove appresso, nella sua qualità </w:t>
      </w:r>
      <w:proofErr w:type="spellStart"/>
      <w:r w:rsidRPr="0085286B">
        <w:rPr>
          <w:rFonts w:ascii="Verdana" w:hAnsi="Verdana"/>
          <w:sz w:val="20"/>
          <w:szCs w:val="20"/>
        </w:rPr>
        <w:t>di</w:t>
      </w:r>
      <w:r w:rsidR="0085286B" w:rsidRPr="0085286B">
        <w:rPr>
          <w:rFonts w:ascii="Verdana" w:hAnsi="Verdana"/>
          <w:sz w:val="20"/>
          <w:szCs w:val="20"/>
        </w:rPr>
        <w:t>________________e</w:t>
      </w:r>
      <w:proofErr w:type="spellEnd"/>
      <w:r w:rsidRPr="0085286B">
        <w:rPr>
          <w:rFonts w:ascii="Verdana" w:hAnsi="Verdana"/>
          <w:sz w:val="20"/>
          <w:szCs w:val="20"/>
        </w:rPr>
        <w:t xml:space="preserve"> legale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rappresentante avente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 poteri necessari 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impegnare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 presente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procedura,</w:t>
      </w:r>
      <w:r w:rsidRPr="0085286B">
        <w:rPr>
          <w:rFonts w:ascii="Verdana" w:hAnsi="Verdana"/>
          <w:spacing w:val="49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sede </w:t>
      </w:r>
      <w:proofErr w:type="spellStart"/>
      <w:r w:rsidRPr="0085286B">
        <w:rPr>
          <w:rFonts w:ascii="Verdana" w:hAnsi="Verdana"/>
          <w:sz w:val="20"/>
          <w:szCs w:val="20"/>
        </w:rPr>
        <w:t>in</w:t>
      </w:r>
      <w:r w:rsidR="0085286B" w:rsidRPr="0085286B">
        <w:rPr>
          <w:rFonts w:ascii="Verdana" w:hAnsi="Verdana"/>
          <w:sz w:val="20"/>
          <w:szCs w:val="20"/>
        </w:rPr>
        <w:t>_____________i</w:t>
      </w:r>
      <w:r w:rsidRPr="0085286B">
        <w:rPr>
          <w:rFonts w:ascii="Verdana" w:hAnsi="Verdana"/>
          <w:sz w:val="20"/>
          <w:szCs w:val="20"/>
        </w:rPr>
        <w:t>scritta</w:t>
      </w:r>
      <w:proofErr w:type="spellEnd"/>
      <w:r w:rsidRPr="0085286B">
        <w:rPr>
          <w:rFonts w:ascii="Verdana" w:hAnsi="Verdana"/>
          <w:sz w:val="20"/>
          <w:szCs w:val="20"/>
        </w:rPr>
        <w:t xml:space="preserve"> al Registro delle Imprese di 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</w:t>
      </w:r>
      <w:r w:rsidRPr="0085286B">
        <w:rPr>
          <w:rFonts w:ascii="Verdana" w:hAnsi="Verdana"/>
          <w:sz w:val="20"/>
          <w:szCs w:val="20"/>
        </w:rPr>
        <w:t>codice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fiscale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n.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r w:rsidRPr="0085286B">
        <w:rPr>
          <w:rFonts w:ascii="Verdana" w:hAnsi="Verdana"/>
          <w:sz w:val="20"/>
          <w:szCs w:val="20"/>
        </w:rPr>
        <w:t>CCNL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  </w:t>
      </w:r>
      <w:r w:rsidRPr="0085286B">
        <w:rPr>
          <w:rFonts w:ascii="Verdana" w:hAnsi="Verdana"/>
          <w:sz w:val="20"/>
          <w:szCs w:val="20"/>
        </w:rPr>
        <w:t>,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che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partecipa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presente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iniziativa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</w:t>
      </w:r>
      <w:r w:rsidRPr="0085286B">
        <w:rPr>
          <w:rFonts w:ascii="Verdana" w:hAnsi="Verdana"/>
          <w:spacing w:val="-4"/>
          <w:sz w:val="20"/>
          <w:szCs w:val="20"/>
        </w:rPr>
        <w:t xml:space="preserve"> </w:t>
      </w:r>
      <w:r w:rsidR="00D9322D">
        <w:rPr>
          <w:rFonts w:ascii="Verdana" w:hAnsi="Verdana"/>
          <w:sz w:val="20"/>
          <w:szCs w:val="20"/>
        </w:rPr>
        <w:t>: operatore economico individuale,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seguito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denominato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“operatore”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sensi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gli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effetti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dell’art.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76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D.P.R.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445/2000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consapevole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responsabilità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conseguenze</w:t>
      </w:r>
      <w:r w:rsidRPr="0085286B">
        <w:rPr>
          <w:rFonts w:ascii="Verdana" w:hAnsi="Verdana"/>
          <w:spacing w:val="2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civili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penali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previste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dichiarazioni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mendaci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formazione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od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uso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47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falsi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 di esibizione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contenenti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dati non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più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corrispondenti a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verità;</w:t>
      </w:r>
    </w:p>
    <w:p w14:paraId="7C724F1F" w14:textId="24E808AC" w:rsidR="00C67616" w:rsidRPr="0085286B" w:rsidRDefault="00CD0949" w:rsidP="00CD0949">
      <w:pPr>
        <w:pStyle w:val="Corpotesto"/>
        <w:tabs>
          <w:tab w:val="left" w:pos="8370"/>
        </w:tabs>
        <w:spacing w:before="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8524415" w14:textId="77777777" w:rsidR="00C67616" w:rsidRPr="0085286B" w:rsidRDefault="00684F85" w:rsidP="0085286B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</w:t>
      </w:r>
    </w:p>
    <w:p w14:paraId="170AC22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12C73AEC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1. di impegnarsi, ai sensi dell’art. 47 comma 4 del D.L. 77/2021 ad assumersi l’obbligo, a pena di</w:t>
      </w:r>
    </w:p>
    <w:p w14:paraId="002C20A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</w:p>
    <w:p w14:paraId="37EDE4B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C6AFFF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2. ai sensi dell’articolo 17 della legge 12 marzo 1999, n. 68, di essere in regola con le norme che</w:t>
      </w:r>
    </w:p>
    <w:p w14:paraId="6FEB832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disciplinano il diritto al lavoro delle persone con disabilità;</w:t>
      </w:r>
    </w:p>
    <w:p w14:paraId="3913146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02BE4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3. che l’impresa ha la seguente dimensione aziendale:</w:t>
      </w:r>
    </w:p>
    <w:p w14:paraId="0049DA1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3FB43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0 a inferiore a 15 dipendenti</w:t>
      </w:r>
    </w:p>
    <w:p w14:paraId="22F07281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15 a 50 dipendenti</w:t>
      </w:r>
    </w:p>
    <w:p w14:paraId="7D65714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oltre 50 dipendenti</w:t>
      </w:r>
    </w:p>
    <w:p w14:paraId="37B8071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9F4C3B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4. </w:t>
      </w:r>
      <w:r w:rsidRPr="0085286B">
        <w:rPr>
          <w:rFonts w:ascii="Verdana" w:hAnsi="Verdana"/>
          <w:i/>
          <w:sz w:val="20"/>
          <w:szCs w:val="20"/>
        </w:rPr>
        <w:t xml:space="preserve">(eventuale per gli operatori economici </w:t>
      </w:r>
      <w:r>
        <w:rPr>
          <w:rFonts w:ascii="Verdana" w:hAnsi="Verdana"/>
          <w:i/>
          <w:sz w:val="20"/>
          <w:szCs w:val="20"/>
        </w:rPr>
        <w:t>con</w:t>
      </w:r>
      <w:r w:rsidRPr="0085286B">
        <w:rPr>
          <w:rFonts w:ascii="Verdana" w:hAnsi="Verdana"/>
          <w:i/>
          <w:sz w:val="20"/>
          <w:szCs w:val="20"/>
        </w:rPr>
        <w:t xml:space="preserve"> un numero di dipendenti oltre cinquanta)</w:t>
      </w:r>
    </w:p>
    <w:p w14:paraId="2E050C76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aver allegato nella busta “documentazione amministrativa” COPIA dell’ultimo RAPPORTO periodico sulla situazione del personale maschile e femminile redatto ai sensi dell’art. 46 del decreto legislativo 11 aprile 2006, n.198, con attestazione della sua conformità a quello trasmesso alle rappresentanze sindacali aziendali, alla consigliera e al consigliere regionale di parità, ovvero, in caso di inosservanza dei termini previsti dall’articolo 46, comma 1 del predetto decreto legislativo n. 198/2006, con attestazione della sua contestuale trasmissione, alle rappresentanze sindacali aziendali, alla consigliera e al consigliere regionale di parità.</w:t>
      </w:r>
    </w:p>
    <w:p w14:paraId="12BBE190" w14:textId="77777777" w:rsid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CC90AD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57B260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5. </w:t>
      </w:r>
      <w:r w:rsidRPr="0085286B">
        <w:rPr>
          <w:rFonts w:ascii="Verdana" w:hAnsi="Verdana"/>
          <w:i/>
          <w:sz w:val="20"/>
          <w:szCs w:val="20"/>
        </w:rPr>
        <w:t>(eventuale per gli operatori economici con un numero di dipendenti pari o superiore a 15 e pari o inferiori a 50)</w:t>
      </w:r>
    </w:p>
    <w:p w14:paraId="712FF29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dichiarare, di impegnarsi, ai sensi dell'art. 47, comma 3, D.L. 77/2021, a consegnare alla</w:t>
      </w:r>
    </w:p>
    <w:p w14:paraId="577B83F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stazione appaltante, entro 6 mesi dalla stipula del contratto, ed in caso di aggiudicazione, nonché</w:t>
      </w:r>
    </w:p>
    <w:p w14:paraId="3882A2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alle rappresentanze sindacali aziendali, alla consigliera e al consigliere regionale di parità, una</w:t>
      </w:r>
    </w:p>
    <w:p w14:paraId="06A3C74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relazione di genere sulla situazione del personale maschile e femminile in ognuna delle professioni</w:t>
      </w:r>
    </w:p>
    <w:p w14:paraId="5421D65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ed in relazione allo stato di assunzioni, della formazione, della promozione professionale, dei livelli,</w:t>
      </w:r>
    </w:p>
    <w:p w14:paraId="3129EEF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dei passaggi di categoria o di qualifica, di altri fenomeni di mobilità, dell'intervento della Cassa</w:t>
      </w:r>
    </w:p>
    <w:p w14:paraId="30C0C47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integrazione guadagni, dei licenziamenti, dei prepensionamenti e pensionamenti, della retribuzione </w:t>
      </w:r>
      <w:r w:rsidRPr="0085286B">
        <w:rPr>
          <w:rFonts w:ascii="Verdana" w:hAnsi="Verdana"/>
          <w:sz w:val="20"/>
          <w:szCs w:val="20"/>
        </w:rPr>
        <w:lastRenderedPageBreak/>
        <w:t>effettivamente corrisposta.</w:t>
      </w:r>
    </w:p>
    <w:p w14:paraId="6E3D90B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AE5E957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5.1. di dichiarare di impegnarsi, ai sensi dell'art. 47, comma 3bis, D.L. 77/2021, in caso di aggiudicazione, a consegnare alla stazione appaltante, entro 6 mesi dalla stipula del contratto, la</w:t>
      </w:r>
    </w:p>
    <w:p w14:paraId="71358A3D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Certificazione di cui all’articolo 17 della legge 12 marzo 1999, n. 68, che attesti di essere in regola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 le norme che disciplinano il diritto al lavoro dei disabili e una Relazione relativa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all’assolvimento degli obblighi di cui alla medesima legge n. 68/1999 e alle eventuali sanzioni 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provvedimenti disposti a loro carico nel triennio antecedente la data di scadenza di presentazione</w:t>
      </w:r>
    </w:p>
    <w:p w14:paraId="2E054BFC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delle offerte. La relazione dovrà essere trasmessa entro il medesimo termine anche alle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rappresentanze sindacali aziendali. </w:t>
      </w:r>
    </w:p>
    <w:p w14:paraId="1C40C5E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F53A6E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5.2. di non essere incorso nell’interdizione automatica, nei dodici mesi precedenti il termine di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presentazione dell’offerta, dalla partecipazione a procedure di affidamento afferenti gli investimenti pubblici finanziati in tutto o in parte con i fondi del PNRR o del PNC per inadempimento dell’obbligo di consegnare alla stazione appaltante, entro sei mesi dalla conclusione del contratto, la relazione di genere di cui all’articoli 47, comma 3 del D.L. 77/2021;</w:t>
      </w:r>
    </w:p>
    <w:p w14:paraId="09CF966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C9E4C7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B5A8DB3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BFAB29E" w14:textId="77777777" w:rsidR="00C67616" w:rsidRPr="0085286B" w:rsidRDefault="00C67616">
      <w:pPr>
        <w:pStyle w:val="Corpotesto"/>
        <w:rPr>
          <w:rFonts w:ascii="Verdana" w:hAnsi="Verdana"/>
          <w:sz w:val="20"/>
          <w:szCs w:val="20"/>
        </w:rPr>
      </w:pPr>
    </w:p>
    <w:p w14:paraId="4BA31FC7" w14:textId="77777777" w:rsidR="00C67616" w:rsidRPr="0085286B" w:rsidRDefault="00684F85">
      <w:pPr>
        <w:pStyle w:val="Corpotesto"/>
        <w:spacing w:before="60"/>
        <w:ind w:left="6875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Firma</w:t>
      </w:r>
    </w:p>
    <w:p w14:paraId="4C0700F7" w14:textId="77777777" w:rsidR="00C67616" w:rsidRPr="0085286B" w:rsidRDefault="00684F85">
      <w:pPr>
        <w:pStyle w:val="Corpotesto"/>
        <w:spacing w:before="10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1314F1EB" wp14:editId="2591741A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CFC5" id="Immagine8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5.1pt" to="468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" o:allowincell="f" strokeweight=".25mm">
                <w10:wrap type="topAndBottom" anchorx="page"/>
              </v:line>
            </w:pict>
          </mc:Fallback>
        </mc:AlternateContent>
      </w:r>
    </w:p>
    <w:p w14:paraId="43BCDE3E" w14:textId="77777777" w:rsidR="00C67616" w:rsidRPr="0085286B" w:rsidRDefault="00684F85">
      <w:pPr>
        <w:pStyle w:val="Corpotesto"/>
        <w:spacing w:before="50"/>
        <w:ind w:left="6227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(firmato</w:t>
      </w:r>
      <w:r w:rsidRPr="0085286B">
        <w:rPr>
          <w:rFonts w:ascii="Verdana" w:hAnsi="Verdana"/>
          <w:spacing w:val="-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digitalmente)</w:t>
      </w:r>
    </w:p>
    <w:p w14:paraId="3FA6DA8C" w14:textId="77777777" w:rsidR="00C67616" w:rsidRPr="0085286B" w:rsidRDefault="00C67616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F1B0785" w14:textId="77777777" w:rsidR="00C67616" w:rsidRDefault="00684F85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C67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3393" w14:textId="77777777" w:rsidR="00883276" w:rsidRDefault="00883276" w:rsidP="00883276">
      <w:r>
        <w:separator/>
      </w:r>
    </w:p>
  </w:endnote>
  <w:endnote w:type="continuationSeparator" w:id="0">
    <w:p w14:paraId="574B330D" w14:textId="77777777" w:rsidR="00883276" w:rsidRDefault="00883276" w:rsidP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4B03" w14:textId="77777777" w:rsidR="00883276" w:rsidRDefault="008832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EFC0" w14:textId="77777777" w:rsidR="00883276" w:rsidRPr="00883276" w:rsidRDefault="00883276" w:rsidP="00883276">
    <w:pPr>
      <w:jc w:val="right"/>
      <w:rPr>
        <w:rFonts w:asciiTheme="minorHAnsi" w:hAnsiTheme="minorHAnsi" w:cstheme="minorHAnsi"/>
        <w:sz w:val="20"/>
      </w:rPr>
    </w:pPr>
    <w:r w:rsidRPr="00883276">
      <w:rPr>
        <w:rFonts w:asciiTheme="minorHAnsi" w:hAnsiTheme="minorHAnsi" w:cstheme="minorHAnsi"/>
      </w:rPr>
      <w:t>PS</w:t>
    </w:r>
    <w:r w:rsidRPr="00883276">
      <w:rPr>
        <w:rFonts w:asciiTheme="minorHAnsi" w:hAnsiTheme="minorHAnsi" w:cstheme="minorHAnsi"/>
        <w:vertAlign w:val="subscript"/>
      </w:rPr>
      <w:t>AG</w:t>
    </w:r>
    <w:r w:rsidRPr="00883276">
      <w:rPr>
        <w:rFonts w:asciiTheme="minorHAnsi" w:hAnsiTheme="minorHAnsi" w:cstheme="minorHAnsi"/>
      </w:rPr>
      <w:t>004 rev. 00</w:t>
    </w:r>
  </w:p>
  <w:p w14:paraId="4D068745" w14:textId="77777777" w:rsidR="00883276" w:rsidRDefault="008832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CED2" w14:textId="77777777" w:rsidR="00883276" w:rsidRDefault="008832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D7F8" w14:textId="77777777" w:rsidR="00883276" w:rsidRDefault="00883276" w:rsidP="00883276">
      <w:r>
        <w:separator/>
      </w:r>
    </w:p>
  </w:footnote>
  <w:footnote w:type="continuationSeparator" w:id="0">
    <w:p w14:paraId="069970B4" w14:textId="77777777" w:rsidR="00883276" w:rsidRDefault="00883276" w:rsidP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C1DD" w14:textId="77777777" w:rsidR="00883276" w:rsidRDefault="008832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4EDA" w14:textId="77777777" w:rsidR="00883276" w:rsidRDefault="008832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A41" w14:textId="77777777" w:rsidR="00883276" w:rsidRDefault="0088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39E3"/>
    <w:multiLevelType w:val="multilevel"/>
    <w:tmpl w:val="D4C2A372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abstractNum w:abstractNumId="1" w15:restartNumberingAfterBreak="0">
    <w:nsid w:val="681C37AA"/>
    <w:multiLevelType w:val="multilevel"/>
    <w:tmpl w:val="5E0C8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6682431">
    <w:abstractNumId w:val="0"/>
  </w:num>
  <w:num w:numId="2" w16cid:durableId="68833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6"/>
    <w:rsid w:val="000128F0"/>
    <w:rsid w:val="00201EE1"/>
    <w:rsid w:val="00407E34"/>
    <w:rsid w:val="005226A1"/>
    <w:rsid w:val="00684F85"/>
    <w:rsid w:val="00780F46"/>
    <w:rsid w:val="008432EF"/>
    <w:rsid w:val="0085286B"/>
    <w:rsid w:val="00883276"/>
    <w:rsid w:val="00895D44"/>
    <w:rsid w:val="008C22B8"/>
    <w:rsid w:val="008F1958"/>
    <w:rsid w:val="008F1A37"/>
    <w:rsid w:val="00A3155F"/>
    <w:rsid w:val="00C67616"/>
    <w:rsid w:val="00CD0949"/>
    <w:rsid w:val="00D562BF"/>
    <w:rsid w:val="00D9322D"/>
    <w:rsid w:val="00DE4DD8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4DDE"/>
  <w15:docId w15:val="{89155473-C265-4541-949D-7A271F3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2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27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Berruti Tiziana</dc:creator>
  <dc:description/>
  <cp:lastModifiedBy>Berruti Tiziana</cp:lastModifiedBy>
  <cp:revision>4</cp:revision>
  <dcterms:created xsi:type="dcterms:W3CDTF">2025-07-25T09:05:00Z</dcterms:created>
  <dcterms:modified xsi:type="dcterms:W3CDTF">2025-12-04T12:18:00Z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