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59021FDE" w14:textId="07B42E89" w:rsidR="00630540" w:rsidRPr="00A82AED" w:rsidRDefault="00A82AED" w:rsidP="00EA30ED">
            <w:pPr>
              <w:spacing w:before="80"/>
              <w:jc w:val="both"/>
            </w:pPr>
            <w:r w:rsidRPr="00A82AED">
              <w:rPr>
                <w:b/>
                <w:bCs/>
              </w:rPr>
              <w:t> </w:t>
            </w:r>
            <w:r w:rsidR="00E2491E" w:rsidRPr="00215966">
              <w:rPr>
                <w:rFonts w:ascii="Arial" w:hAnsi="Arial" w:cs="Arial"/>
                <w:b/>
                <w:bCs/>
              </w:rPr>
              <w:t>FORNITURA D</w:t>
            </w:r>
            <w:r w:rsidR="00E2491E">
              <w:rPr>
                <w:rFonts w:ascii="Arial" w:hAnsi="Arial" w:cs="Arial"/>
                <w:b/>
                <w:bCs/>
              </w:rPr>
              <w:t>EL FARMACO “VOXZOGO” FORNITO IN DISTRIBUZIONE DIRETTA A PAZIENTI DELL’A</w:t>
            </w:r>
            <w:r w:rsidR="00E2491E" w:rsidRPr="00215966">
              <w:rPr>
                <w:rFonts w:ascii="Arial" w:hAnsi="Arial" w:cs="Arial"/>
                <w:b/>
                <w:bCs/>
              </w:rPr>
              <w:t xml:space="preserve">SL CN2 ALBA-BRA, PER UN PERIODO DI </w:t>
            </w:r>
            <w:r w:rsidR="00E2491E">
              <w:rPr>
                <w:rFonts w:ascii="Arial" w:hAnsi="Arial" w:cs="Arial"/>
                <w:b/>
                <w:bCs/>
              </w:rPr>
              <w:t xml:space="preserve">MESI 1 (UNO) </w:t>
            </w:r>
            <w:r w:rsidR="00E2491E" w:rsidRPr="007B0EE5">
              <w:rPr>
                <w:rFonts w:ascii="Arial" w:hAnsi="Arial" w:cs="Arial"/>
                <w:b/>
                <w:bCs/>
                <w:caps/>
              </w:rPr>
              <w:t>– aFFIDAMENTO DIRETTO AI SENSI DELL’ART. 50 COMMA 1 LETTERA B) DEL D.LGS 36/2023</w:t>
            </w:r>
            <w:r w:rsidR="00E2491E">
              <w:rPr>
                <w:rFonts w:ascii="Arial" w:hAnsi="Arial" w:cs="Arial"/>
                <w:b/>
                <w:bCs/>
                <w:caps/>
              </w:rPr>
              <w:t xml:space="preserve"> TRAMITE TRATTATIVA DIRETTA SINTEL ID </w:t>
            </w:r>
            <w:r w:rsidR="00E2491E" w:rsidRPr="0064648E">
              <w:rPr>
                <w:rFonts w:ascii="Arial" w:hAnsi="Arial" w:cs="Arial"/>
                <w:b/>
                <w:bCs/>
              </w:rPr>
              <w:t>201075593</w:t>
            </w:r>
            <w:r w:rsidR="00E43179">
              <w:rPr>
                <w:b/>
                <w:bCs/>
              </w:rPr>
              <w:softHyphen/>
            </w:r>
            <w:r w:rsidR="00E43179">
              <w:rPr>
                <w:b/>
                <w:bCs/>
              </w:rPr>
              <w:softHyphen/>
            </w:r>
            <w:r w:rsidR="00E43179">
              <w:rPr>
                <w:b/>
                <w:bCs/>
              </w:rPr>
              <w:softHyphen/>
            </w:r>
            <w:r w:rsidR="00E43179">
              <w:rPr>
                <w:b/>
                <w:bCs/>
              </w:rPr>
              <w:softHyphen/>
            </w:r>
            <w:r w:rsidR="00E43179">
              <w:rPr>
                <w:b/>
                <w:bCs/>
              </w:rPr>
              <w:softHyphen/>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w:t>
      </w:r>
      <w:r w:rsidRPr="00A82AED">
        <w:rPr>
          <w:lang w:val="it-IT"/>
        </w:rPr>
        <w:lastRenderedPageBreak/>
        <w:t>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w:t>
      </w:r>
      <w:r w:rsidRPr="00A82AED">
        <w:rPr>
          <w:lang w:val="it-IT"/>
        </w:rPr>
        <w:lastRenderedPageBreak/>
        <w:t>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B4458"/>
    <w:rsid w:val="008B6BAD"/>
    <w:rsid w:val="00920547"/>
    <w:rsid w:val="009A755C"/>
    <w:rsid w:val="009E68E3"/>
    <w:rsid w:val="00A82AED"/>
    <w:rsid w:val="00B22C86"/>
    <w:rsid w:val="00BA669C"/>
    <w:rsid w:val="00BF105A"/>
    <w:rsid w:val="00C33705"/>
    <w:rsid w:val="00C70F5B"/>
    <w:rsid w:val="00DA26F2"/>
    <w:rsid w:val="00DC0E14"/>
    <w:rsid w:val="00DE56AD"/>
    <w:rsid w:val="00E2491E"/>
    <w:rsid w:val="00E43179"/>
    <w:rsid w:val="00EA30ED"/>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1719</Words>
  <Characters>9803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Cabases Giulia</cp:lastModifiedBy>
  <cp:revision>172</cp:revision>
  <cp:lastPrinted>2024-03-01T11:57:00Z</cp:lastPrinted>
  <dcterms:created xsi:type="dcterms:W3CDTF">2024-03-01T12:00:00Z</dcterms:created>
  <dcterms:modified xsi:type="dcterms:W3CDTF">2025-05-05T15:29:00Z</dcterms:modified>
</cp:coreProperties>
</file>