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C7" w:rsidRDefault="00CC18C7">
      <w:r w:rsidRPr="00987CB4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477.6pt;height:654.6pt;visibility:visible">
            <v:imagedata r:id="rId4" o:title=""/>
          </v:shape>
        </w:pic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Arial" w:hAnsi="Arial" w:cs="Arial"/>
          <w:sz w:val="20"/>
        </w:rPr>
      </w:pPr>
      <w:r>
        <w:br w:type="page"/>
      </w:r>
      <w:r>
        <w:rPr>
          <w:rFonts w:ascii="Arial" w:hAnsi="Arial" w:cs="Arial"/>
          <w:sz w:val="20"/>
        </w:rPr>
        <w:t>6. di garantire che il personale sarà sempre munito di cartellino identificativo e che lo stesso sarà esposto per tu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ta la durata della permanenza nei luoghi di lavoro e di essere a conoscenza delle sanzioni di legge, a carico del sottoscri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to, per la mancata esposizione dello stesso;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di non subappaltare i lavori senza esplicita autorizzazione da parte del Responsabile Unico del Procedimento. Tutta la documentazione richiesta sarà parimenti prodotta da ogni impresa subappaltatrice. La ditta subappaltatr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ce dovrà produrre e firmare tutta la documentazione prevista per la ditta appaltatrice.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di aver ricevuto i documenti relativi alle informazioni sui rischi specifici presenti nei luoghi di lavoro interessati al presente appalto; di informare, formare ed addestrare gli operatori, eventualmente sottoporli a sorveglianza san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taria, preventivamente all’accesso alle Aziende, in relazione ai rischi, misure e norme comportamentali presenti nei citati documenti e comunque in relazione ai disposti del D. Lgs. 81/08 e s.m.i. ed eventualmente del D. Lgs. 230/95 e s.m.i. (qualora esposti al rischio radiazioni ionizzanti).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di essere a conoscenza delle norme di legge sulla prevenzione degli infortuni e sull’igiene del lavoro che rig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rosamente applica in tutte le fasi di espletamento delle attività oggetto dell’appalto; dichiara, inoltre, che in caso di aggiudicazione si impegna a collaborare con la stazione appaltante al fine di essere debitamente informata sui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schi specifici esistenti negli ambienti di lavoro nei quali andrà ad operare e che tali rischi verranno portati a con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scenza dei pr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pri dipendenti ai sensi delle normative vigenti;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di adottare, nell’esecuzione dell’appalto, tutte le misure che, secondo la particolarità del lavoro, l’esperienza e la tecnica sono necessarie a tutelare l’integrità fisica e la personalità morale dei lavoratori;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 di osservare, durante l’esecuzione dell’appalto, sia all’interno della stazione appaltante sia eventualmente per lavori fatti all’esterno, tutte le norme vigenti di tutela dell’ambiente, statali e regionali, con particolare riferimento all’inquinamento delle acque, all’inquinamento dell’aria, ed allo smaltimento dei rifiuti urbani, speciali e tossici e nocivi;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di assumere totalmente la responsabilità e gli oneri derivanti dal comportamento dei propri dipendenti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(nella interpretazione più estensiva del disposto dell’art. 2049 del Codice Civile) quando si dovessero verificare danni a persone o cose appartenenti all’azienda committente od a terzi che reclamassero risarcimento di danni causati dai d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pendenti dell’azienda appaltatrice;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di informare e formare tutti coloro che a qualunque titolo eventualmente collaboreranno con la stessa al fine di trasportare beni o mezzi di loro proprietà, all’interno dei locali della stazione appaltante ( corrieri, vettori, ecc.);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 che il Responsabile del Servizio di Prevenzione e Protezione è il sig. ___________________________________________________;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 che il/i Rappresentante/i dei Lavoratori per la Sicurezza sono i sigg. ___________________________________________________;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che i “Mezzi/attrezzature antinfortunistiche inerenti alla tipologia dei lavori da eseguire” sono rispondenti alle norme di riferimento e sono regolarmente mantenuti secondo quanto prescritto dai libretti d’uso e manutenzione;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 che i lavoratori che eseguono lavori in aree con impianti in esercizio sono stati opportunamente formati ed i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formati;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 che i dispositivi di protezione collettivi ed individuali forniti ai propri lavoratori sono rispondenti alle norme sp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cifiche;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 che fornirà preventivamente all’inizio delle attività informazioni dettagliate sui rischi che il soggetto appaltatore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tiene possano essere indotti, durante l’esecuzione dei lavori di cui al presente appalto, nei confronti di personale ed utenza del committente;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 che, prima dell’inizio delle attività, comunicherà al RUP ed al referente di sede il/i nominativi e recapiti telef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nici di coloro che sovraintenderanno le attività nelle varie sedi, nonché i nominativi dei preposti.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CC18C7" w:rsidRPr="008F0E91" w:rsidRDefault="00CC18C7" w:rsidP="0039195A">
      <w:pPr>
        <w:autoSpaceDE w:val="0"/>
        <w:autoSpaceDN w:val="0"/>
        <w:adjustRightInd w:val="0"/>
        <w:spacing w:after="0" w:line="240" w:lineRule="auto"/>
        <w:ind w:right="-622"/>
        <w:jc w:val="center"/>
        <w:rPr>
          <w:rFonts w:ascii="Arial" w:hAnsi="Arial" w:cs="Arial"/>
          <w:b/>
          <w:bCs/>
          <w:u w:val="single"/>
        </w:rPr>
      </w:pPr>
      <w:r w:rsidRPr="008F0E91">
        <w:rPr>
          <w:rFonts w:ascii="Arial" w:hAnsi="Arial" w:cs="Arial"/>
          <w:b/>
          <w:bCs/>
          <w:u w:val="single"/>
        </w:rPr>
        <w:t>Si allega fotocopia di documento di identità in corso di validità del richiedente</w:t>
      </w:r>
    </w:p>
    <w:p w:rsidR="00CC18C7" w:rsidRDefault="00CC18C7" w:rsidP="0039195A">
      <w:pPr>
        <w:autoSpaceDE w:val="0"/>
        <w:autoSpaceDN w:val="0"/>
        <w:adjustRightInd w:val="0"/>
        <w:spacing w:after="0" w:line="240" w:lineRule="auto"/>
        <w:ind w:right="-622"/>
        <w:jc w:val="both"/>
        <w:rPr>
          <w:rFonts w:ascii="Arial" w:hAnsi="Arial" w:cs="Arial"/>
          <w:b/>
          <w:bCs/>
          <w:sz w:val="20"/>
        </w:rPr>
      </w:pPr>
    </w:p>
    <w:p w:rsidR="00CC18C7" w:rsidRDefault="00CC18C7" w:rsidP="008F0E91">
      <w:pPr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INFORMATIVA </w:t>
      </w:r>
      <w:r w:rsidRPr="00312BDB">
        <w:rPr>
          <w:rFonts w:ascii="Arial" w:hAnsi="Arial" w:cs="Arial"/>
          <w:b/>
          <w:sz w:val="20"/>
        </w:rPr>
        <w:t xml:space="preserve">“PRIVACY”: </w:t>
      </w:r>
      <w:r>
        <w:rPr>
          <w:rFonts w:ascii="Arial" w:hAnsi="Arial" w:cs="Arial"/>
          <w:sz w:val="20"/>
        </w:rPr>
        <w:t>“Dichiara in ultimo di essere informato/a che i suoi dati personali saranno trattati dall’ASL CN2, in conformità al Regolamento UE 2016/679 (GDPR), esclusivamente ai fini del presente procedimento e che potrà reperire ulteriori informazioni sulle modalità di utilizzo degli stessi sul sito internet aziendale nonchè pr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sentando richiesta al Responsabile per la protezione dei dati inviando una mail a: </w:t>
      </w:r>
      <w:hyperlink r:id="rId5" w:history="1">
        <w:r w:rsidRPr="001257E9">
          <w:rPr>
            <w:rStyle w:val="Hyperlink"/>
            <w:rFonts w:ascii="Arial" w:hAnsi="Arial" w:cs="Arial"/>
            <w:sz w:val="20"/>
          </w:rPr>
          <w:t>dpo@aslcn2.it</w:t>
        </w:r>
      </w:hyperlink>
    </w:p>
    <w:p w:rsidR="00CC18C7" w:rsidRPr="00601410" w:rsidRDefault="00CC18C7" w:rsidP="008F0E91">
      <w:pPr>
        <w:autoSpaceDE w:val="0"/>
        <w:autoSpaceDN w:val="0"/>
        <w:adjustRightInd w:val="0"/>
        <w:spacing w:after="0" w:line="240" w:lineRule="auto"/>
        <w:ind w:right="-54"/>
        <w:jc w:val="both"/>
        <w:rPr>
          <w:rFonts w:ascii="Arial" w:hAnsi="Arial" w:cs="Arial"/>
          <w:i/>
          <w:iCs/>
          <w:sz w:val="16"/>
          <w:szCs w:val="16"/>
        </w:rPr>
      </w:pPr>
    </w:p>
    <w:p w:rsidR="00CC18C7" w:rsidRPr="0039195A" w:rsidRDefault="00CC18C7" w:rsidP="008F0E91">
      <w:pPr>
        <w:autoSpaceDE w:val="0"/>
        <w:autoSpaceDN w:val="0"/>
        <w:adjustRightInd w:val="0"/>
        <w:spacing w:after="0" w:line="240" w:lineRule="auto"/>
        <w:ind w:left="-540" w:right="-622"/>
        <w:jc w:val="both"/>
        <w:rPr>
          <w:rFonts w:ascii="Arial" w:hAnsi="Arial" w:cs="Arial"/>
          <w:i/>
          <w:iCs/>
          <w:sz w:val="20"/>
          <w:szCs w:val="20"/>
        </w:rPr>
      </w:pPr>
      <w:r w:rsidRPr="0039195A">
        <w:rPr>
          <w:rFonts w:ascii="Arial" w:hAnsi="Arial" w:cs="Arial"/>
          <w:i/>
          <w:iCs/>
          <w:sz w:val="20"/>
          <w:szCs w:val="20"/>
        </w:rPr>
        <w:t>data _________ Timbro e firma del Datore di lavoro dell’impresa ___________________________</w:t>
      </w:r>
    </w:p>
    <w:p w:rsidR="00CC18C7" w:rsidRPr="00601410" w:rsidRDefault="00CC18C7" w:rsidP="008F0E91">
      <w:pPr>
        <w:widowControl w:val="0"/>
        <w:spacing w:after="0" w:line="240" w:lineRule="auto"/>
        <w:ind w:left="-540" w:right="-622" w:hanging="340"/>
        <w:jc w:val="both"/>
        <w:rPr>
          <w:rFonts w:ascii="Arial" w:hAnsi="Arial" w:cs="Arial"/>
          <w:i/>
          <w:iCs/>
          <w:sz w:val="16"/>
          <w:szCs w:val="16"/>
        </w:rPr>
      </w:pPr>
    </w:p>
    <w:p w:rsidR="00CC18C7" w:rsidRPr="00A37368" w:rsidRDefault="00CC18C7" w:rsidP="008F0E91">
      <w:pPr>
        <w:widowControl w:val="0"/>
        <w:spacing w:after="0" w:line="240" w:lineRule="auto"/>
        <w:ind w:left="-540" w:right="-622"/>
        <w:jc w:val="both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NOTA:</w:t>
      </w:r>
    </w:p>
    <w:p w:rsidR="00CC18C7" w:rsidRPr="00A37368" w:rsidRDefault="00CC18C7" w:rsidP="008F0E91">
      <w:pPr>
        <w:autoSpaceDE w:val="0"/>
        <w:autoSpaceDN w:val="0"/>
        <w:adjustRightInd w:val="0"/>
        <w:spacing w:after="0" w:line="240" w:lineRule="auto"/>
        <w:ind w:left="-540" w:right="-234"/>
        <w:jc w:val="both"/>
        <w:rPr>
          <w:rFonts w:ascii="Arial" w:hAnsi="Arial" w:cs="Arial"/>
          <w:iCs/>
          <w:sz w:val="16"/>
          <w:szCs w:val="16"/>
        </w:rPr>
      </w:pPr>
      <w:r w:rsidRPr="00A37368">
        <w:rPr>
          <w:rFonts w:ascii="Arial" w:hAnsi="Arial" w:cs="Arial"/>
          <w:iCs/>
          <w:sz w:val="16"/>
          <w:szCs w:val="16"/>
        </w:rPr>
        <w:t>Il modulo serve per dichiarare di possedere i requisiti tecnico professionali ai sensi dell’art. 26 c. 1 lettera a) del D.Lgs. 81/08 e l’iscrizione alla Camera di Commercio, Industria, Artigianato e Agricoltura.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A37368">
        <w:rPr>
          <w:rFonts w:ascii="Arial" w:hAnsi="Arial" w:cs="Arial"/>
          <w:iCs/>
          <w:sz w:val="16"/>
          <w:szCs w:val="16"/>
        </w:rPr>
        <w:t>Viene compilato dalle Imprese appaltatrici che partecipano a gare o affidamenti di lav</w:t>
      </w:r>
      <w:r w:rsidRPr="00A37368">
        <w:rPr>
          <w:rFonts w:ascii="Arial" w:hAnsi="Arial" w:cs="Arial"/>
          <w:iCs/>
          <w:sz w:val="16"/>
          <w:szCs w:val="16"/>
        </w:rPr>
        <w:t>o</w:t>
      </w:r>
      <w:r w:rsidRPr="00A37368">
        <w:rPr>
          <w:rFonts w:ascii="Arial" w:hAnsi="Arial" w:cs="Arial"/>
          <w:iCs/>
          <w:sz w:val="16"/>
          <w:szCs w:val="16"/>
        </w:rPr>
        <w:t>ri, servizi o forniture previsti dall’art. 26, comma 1 del D.Lgs. 81/08.Il modulo deve essere consegnato secondo quanto previsto dai bandi di g</w:t>
      </w:r>
      <w:r w:rsidRPr="00A37368">
        <w:rPr>
          <w:rFonts w:ascii="Arial" w:hAnsi="Arial" w:cs="Arial"/>
          <w:iCs/>
          <w:sz w:val="16"/>
          <w:szCs w:val="16"/>
        </w:rPr>
        <w:t>a</w:t>
      </w:r>
      <w:r w:rsidRPr="00A37368">
        <w:rPr>
          <w:rFonts w:ascii="Arial" w:hAnsi="Arial" w:cs="Arial"/>
          <w:iCs/>
          <w:sz w:val="16"/>
          <w:szCs w:val="16"/>
        </w:rPr>
        <w:t>ra.</w:t>
      </w:r>
    </w:p>
    <w:p w:rsidR="00CC18C7" w:rsidRDefault="00CC18C7" w:rsidP="008F0E91">
      <w:pPr>
        <w:autoSpaceDE w:val="0"/>
        <w:autoSpaceDN w:val="0"/>
        <w:adjustRightInd w:val="0"/>
        <w:spacing w:after="0" w:line="240" w:lineRule="auto"/>
        <w:ind w:left="-540" w:right="-622"/>
        <w:rPr>
          <w:rFonts w:ascii="Arial" w:hAnsi="Arial" w:cs="Arial"/>
          <w:b/>
          <w:sz w:val="16"/>
          <w:szCs w:val="16"/>
        </w:rPr>
      </w:pPr>
    </w:p>
    <w:p w:rsidR="00CC18C7" w:rsidRPr="00A37368" w:rsidRDefault="00CC18C7" w:rsidP="008F0E91">
      <w:pPr>
        <w:autoSpaceDE w:val="0"/>
        <w:autoSpaceDN w:val="0"/>
        <w:adjustRightInd w:val="0"/>
        <w:spacing w:after="0" w:line="240" w:lineRule="auto"/>
        <w:ind w:left="-540" w:right="-622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RIFERIMENTI</w:t>
      </w:r>
    </w:p>
    <w:p w:rsidR="00CC18C7" w:rsidRPr="00A37368" w:rsidRDefault="00CC18C7" w:rsidP="008F0E91">
      <w:pPr>
        <w:autoSpaceDE w:val="0"/>
        <w:autoSpaceDN w:val="0"/>
        <w:adjustRightInd w:val="0"/>
        <w:spacing w:after="0" w:line="240" w:lineRule="auto"/>
        <w:ind w:left="-540" w:right="-622"/>
        <w:rPr>
          <w:rFonts w:ascii="Arial" w:hAnsi="Arial" w:cs="Arial"/>
          <w:sz w:val="16"/>
          <w:szCs w:val="16"/>
        </w:rPr>
      </w:pPr>
      <w:r w:rsidRPr="00A37368">
        <w:rPr>
          <w:rFonts w:ascii="Arial" w:hAnsi="Arial" w:cs="Arial"/>
          <w:sz w:val="16"/>
          <w:szCs w:val="16"/>
        </w:rPr>
        <w:t>Ufficio: S.S. Servizio Prevenzione e Protezione</w:t>
      </w:r>
    </w:p>
    <w:p w:rsidR="00CC18C7" w:rsidRDefault="00CC18C7" w:rsidP="008F0E91">
      <w:pPr>
        <w:autoSpaceDE w:val="0"/>
        <w:autoSpaceDN w:val="0"/>
        <w:adjustRightInd w:val="0"/>
        <w:spacing w:after="0" w:line="240" w:lineRule="auto"/>
        <w:ind w:left="-540" w:right="-622"/>
        <w:jc w:val="both"/>
      </w:pPr>
      <w:r>
        <w:rPr>
          <w:rFonts w:ascii="Arial" w:hAnsi="Arial" w:cs="Arial"/>
          <w:sz w:val="16"/>
          <w:szCs w:val="16"/>
        </w:rPr>
        <w:t>Tel: 0172.1408395 e</w:t>
      </w:r>
      <w:r w:rsidRPr="00A37368">
        <w:rPr>
          <w:rFonts w:ascii="Arial" w:hAnsi="Arial" w:cs="Arial"/>
          <w:sz w:val="16"/>
          <w:szCs w:val="16"/>
        </w:rPr>
        <w:t>-mail: prevenzione.alba@aslcn2.it</w:t>
      </w:r>
    </w:p>
    <w:sectPr w:rsidR="00CC18C7" w:rsidSect="008F0E91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DD8"/>
    <w:rsid w:val="001257E9"/>
    <w:rsid w:val="00312BDB"/>
    <w:rsid w:val="00386B51"/>
    <w:rsid w:val="0039195A"/>
    <w:rsid w:val="004D3537"/>
    <w:rsid w:val="004F5DD8"/>
    <w:rsid w:val="005A0E28"/>
    <w:rsid w:val="00601410"/>
    <w:rsid w:val="008F0E91"/>
    <w:rsid w:val="00987CB4"/>
    <w:rsid w:val="00A37368"/>
    <w:rsid w:val="00B95C40"/>
    <w:rsid w:val="00CC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5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1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aslcn2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794</Words>
  <Characters>4526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Venezia Antonella</dc:creator>
  <cp:keywords/>
  <dc:description/>
  <cp:lastModifiedBy>user</cp:lastModifiedBy>
  <cp:revision>2</cp:revision>
  <dcterms:created xsi:type="dcterms:W3CDTF">2024-07-22T06:35:00Z</dcterms:created>
  <dcterms:modified xsi:type="dcterms:W3CDTF">2024-10-11T22:30:00Z</dcterms:modified>
</cp:coreProperties>
</file>